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8247F" w14:textId="3F53A457" w:rsidR="003C08D1" w:rsidRPr="00CD65FB" w:rsidRDefault="003C08D1" w:rsidP="00102BB7">
      <w:pPr>
        <w:pStyle w:val="af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65FB">
        <w:rPr>
          <w:rFonts w:ascii="Times New Roman" w:hAnsi="Times New Roman" w:cs="Times New Roman"/>
          <w:b/>
          <w:bCs/>
          <w:sz w:val="32"/>
          <w:szCs w:val="32"/>
        </w:rPr>
        <w:t>Информация о реализации дорожной карты по содействию развитию конкуренции</w:t>
      </w:r>
    </w:p>
    <w:p w14:paraId="5D141A2A" w14:textId="689846C5" w:rsidR="00B954D9" w:rsidRPr="00CD65FB" w:rsidRDefault="003C08D1" w:rsidP="00102BB7">
      <w:pPr>
        <w:tabs>
          <w:tab w:val="left" w:pos="284"/>
        </w:tabs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>в Михайловском муниципальном районе</w:t>
      </w:r>
      <w:r w:rsidR="003B6F4B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за </w:t>
      </w:r>
      <w:r w:rsidR="00B47D02">
        <w:rPr>
          <w:rFonts w:ascii="Times New Roman" w:eastAsia="Calibri" w:hAnsi="Times New Roman" w:cs="Times New Roman"/>
          <w:b/>
          <w:bCs/>
          <w:sz w:val="32"/>
          <w:szCs w:val="32"/>
        </w:rPr>
        <w:t>2</w:t>
      </w:r>
      <w:r w:rsidR="00B954D9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квартал </w:t>
      </w:r>
      <w:r w:rsidR="003B6F4B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>202</w:t>
      </w:r>
      <w:r w:rsidR="00B954D9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>2</w:t>
      </w:r>
      <w:r w:rsidR="003B6F4B" w:rsidRPr="00CD65F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года</w:t>
      </w:r>
    </w:p>
    <w:tbl>
      <w:tblPr>
        <w:tblStyle w:val="12"/>
        <w:tblpPr w:leftFromText="180" w:rightFromText="180" w:vertAnchor="page" w:horzAnchor="page" w:tblpX="843" w:tblpY="2956"/>
        <w:tblW w:w="15357" w:type="dxa"/>
        <w:tblLook w:val="04A0" w:firstRow="1" w:lastRow="0" w:firstColumn="1" w:lastColumn="0" w:noHBand="0" w:noVBand="1"/>
      </w:tblPr>
      <w:tblGrid>
        <w:gridCol w:w="623"/>
        <w:gridCol w:w="3028"/>
        <w:gridCol w:w="1710"/>
        <w:gridCol w:w="1141"/>
        <w:gridCol w:w="1155"/>
        <w:gridCol w:w="1357"/>
        <w:gridCol w:w="2295"/>
        <w:gridCol w:w="4048"/>
      </w:tblGrid>
      <w:tr w:rsidR="00B954D9" w:rsidRPr="00B954D9" w14:paraId="06DAC0ED" w14:textId="77777777" w:rsidTr="00067B07">
        <w:trPr>
          <w:tblHeader/>
        </w:trPr>
        <w:tc>
          <w:tcPr>
            <w:tcW w:w="635" w:type="dxa"/>
            <w:vMerge w:val="restart"/>
            <w:shd w:val="clear" w:color="auto" w:fill="auto"/>
          </w:tcPr>
          <w:p w14:paraId="673CA93A" w14:textId="77777777" w:rsidR="00B954D9" w:rsidRPr="00B954D9" w:rsidRDefault="00B954D9" w:rsidP="00B954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06" w:type="dxa"/>
            <w:vMerge w:val="restart"/>
            <w:shd w:val="clear" w:color="auto" w:fill="auto"/>
          </w:tcPr>
          <w:p w14:paraId="1D350C76" w14:textId="77777777" w:rsidR="00B954D9" w:rsidRPr="00B954D9" w:rsidRDefault="00B954D9" w:rsidP="00B954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63" w:type="dxa"/>
            <w:vMerge w:val="restart"/>
            <w:shd w:val="clear" w:color="auto" w:fill="auto"/>
          </w:tcPr>
          <w:p w14:paraId="172BBE0C" w14:textId="77777777" w:rsidR="00B954D9" w:rsidRPr="00B954D9" w:rsidRDefault="00B954D9" w:rsidP="00B954D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3845" w:type="dxa"/>
            <w:gridSpan w:val="3"/>
            <w:shd w:val="clear" w:color="auto" w:fill="auto"/>
          </w:tcPr>
          <w:p w14:paraId="04268829" w14:textId="77777777" w:rsidR="00B954D9" w:rsidRPr="00B954D9" w:rsidRDefault="00B954D9" w:rsidP="00B954D9">
            <w:pPr>
              <w:jc w:val="center"/>
              <w:rPr>
                <w:rFonts w:ascii="Calibri" w:eastAsia="Calibri" w:hAnsi="Calibri" w:cs="Calibri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Целевые</w:t>
            </w:r>
          </w:p>
          <w:p w14:paraId="55425067" w14:textId="77777777" w:rsidR="00B954D9" w:rsidRPr="00B954D9" w:rsidRDefault="00B954D9" w:rsidP="00B954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2295" w:type="dxa"/>
            <w:vMerge w:val="restart"/>
            <w:shd w:val="clear" w:color="auto" w:fill="auto"/>
          </w:tcPr>
          <w:p w14:paraId="6C137281" w14:textId="77777777" w:rsidR="00B954D9" w:rsidRPr="00B954D9" w:rsidRDefault="00B954D9" w:rsidP="00B954D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713" w:type="dxa"/>
            <w:vMerge w:val="restart"/>
            <w:shd w:val="clear" w:color="auto" w:fill="auto"/>
          </w:tcPr>
          <w:p w14:paraId="411CBF11" w14:textId="77777777" w:rsidR="00B954D9" w:rsidRPr="00B954D9" w:rsidRDefault="00B954D9" w:rsidP="00B954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B954D9" w:rsidRPr="00B954D9" w14:paraId="1672FBC2" w14:textId="77777777" w:rsidTr="00067B07">
        <w:tc>
          <w:tcPr>
            <w:tcW w:w="635" w:type="dxa"/>
            <w:vMerge/>
            <w:shd w:val="clear" w:color="auto" w:fill="auto"/>
          </w:tcPr>
          <w:p w14:paraId="1127FE18" w14:textId="77777777" w:rsidR="00B954D9" w:rsidRPr="00B954D9" w:rsidRDefault="00B954D9" w:rsidP="00B954D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06" w:type="dxa"/>
            <w:vMerge/>
            <w:shd w:val="clear" w:color="auto" w:fill="auto"/>
          </w:tcPr>
          <w:p w14:paraId="464BA8D3" w14:textId="77777777" w:rsidR="00B954D9" w:rsidRPr="00B954D9" w:rsidRDefault="00B954D9" w:rsidP="00B954D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63" w:type="dxa"/>
            <w:vMerge/>
            <w:shd w:val="clear" w:color="auto" w:fill="auto"/>
          </w:tcPr>
          <w:p w14:paraId="5F9872C7" w14:textId="77777777" w:rsidR="00B954D9" w:rsidRPr="00B954D9" w:rsidRDefault="00B954D9" w:rsidP="00B954D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auto"/>
          </w:tcPr>
          <w:p w14:paraId="76782B1C" w14:textId="636BBABD" w:rsidR="00B954D9" w:rsidRPr="00B954D9" w:rsidRDefault="00B954D9" w:rsidP="00B954D9">
            <w:pPr>
              <w:ind w:left="-108" w:right="-108"/>
              <w:jc w:val="center"/>
              <w:rPr>
                <w:rFonts w:ascii="Calibri" w:eastAsia="Calibri" w:hAnsi="Calibri" w:cs="Calibri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14:paraId="7B1AC3CF" w14:textId="77777777" w:rsidR="00B954D9" w:rsidRPr="00B954D9" w:rsidRDefault="00B954D9" w:rsidP="00B954D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01DA2470" w14:textId="77777777" w:rsidR="00511F64" w:rsidRDefault="00B954D9" w:rsidP="00B954D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 </w:t>
            </w:r>
          </w:p>
          <w:p w14:paraId="4CD6D91B" w14:textId="016103C4" w:rsidR="00B954D9" w:rsidRPr="009C0A16" w:rsidRDefault="00B954D9" w:rsidP="00B954D9">
            <w:pPr>
              <w:ind w:left="-108" w:right="-108"/>
              <w:jc w:val="center"/>
              <w:rPr>
                <w:rFonts w:ascii="Calibri" w:eastAsia="Calibri" w:hAnsi="Calibri" w:cs="Calibri"/>
              </w:rPr>
            </w:pPr>
            <w:r w:rsidRPr="009C0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66" w:type="dxa"/>
            <w:shd w:val="clear" w:color="auto" w:fill="auto"/>
          </w:tcPr>
          <w:p w14:paraId="6953B2DA" w14:textId="20305970" w:rsidR="00B954D9" w:rsidRPr="009C0A16" w:rsidRDefault="00B954D9" w:rsidP="00B954D9">
            <w:pPr>
              <w:jc w:val="center"/>
              <w:rPr>
                <w:rFonts w:ascii="Calibri" w:eastAsia="Calibri" w:hAnsi="Calibri" w:cs="Calibri"/>
              </w:rPr>
            </w:pP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B47D0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.2022 </w:t>
            </w:r>
            <w:r w:rsidRPr="009C0A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295" w:type="dxa"/>
            <w:vMerge/>
            <w:shd w:val="clear" w:color="auto" w:fill="auto"/>
          </w:tcPr>
          <w:p w14:paraId="4B01516D" w14:textId="77777777" w:rsidR="00B954D9" w:rsidRPr="00B954D9" w:rsidRDefault="00B954D9" w:rsidP="00B954D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13" w:type="dxa"/>
            <w:vMerge/>
            <w:shd w:val="clear" w:color="auto" w:fill="auto"/>
          </w:tcPr>
          <w:p w14:paraId="0C9DA296" w14:textId="77777777" w:rsidR="00B954D9" w:rsidRPr="00B954D9" w:rsidRDefault="00B954D9" w:rsidP="00B954D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954D9" w:rsidRPr="00B954D9" w14:paraId="763A7A69" w14:textId="77777777" w:rsidTr="0077133F">
        <w:tc>
          <w:tcPr>
            <w:tcW w:w="15357" w:type="dxa"/>
            <w:gridSpan w:val="8"/>
            <w:shd w:val="clear" w:color="auto" w:fill="auto"/>
          </w:tcPr>
          <w:p w14:paraId="25A52586" w14:textId="77777777" w:rsidR="00F74064" w:rsidRPr="00B954D9" w:rsidRDefault="00F74064" w:rsidP="00F74064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B954D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1.</w:t>
            </w: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954D9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услуг дошкольного образования</w:t>
            </w:r>
          </w:p>
          <w:p w14:paraId="5430FBD8" w14:textId="57C1173B" w:rsidR="00B954D9" w:rsidRPr="00B954D9" w:rsidRDefault="00B954D9" w:rsidP="00B954D9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54D9" w:rsidRPr="00B954D9" w14:paraId="692ABBB8" w14:textId="77777777" w:rsidTr="0077133F">
        <w:tc>
          <w:tcPr>
            <w:tcW w:w="15357" w:type="dxa"/>
            <w:gridSpan w:val="8"/>
            <w:shd w:val="clear" w:color="auto" w:fill="auto"/>
          </w:tcPr>
          <w:p w14:paraId="0BB823E2" w14:textId="77777777" w:rsidR="00016874" w:rsidRPr="00B954D9" w:rsidRDefault="00016874" w:rsidP="0001687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B954D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 информация):</w:t>
            </w:r>
          </w:p>
          <w:p w14:paraId="32453E17" w14:textId="77777777" w:rsidR="00016874" w:rsidRPr="00B954D9" w:rsidRDefault="00016874" w:rsidP="0001687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Рынок дошкольного образования в Михайловском муниципальном районе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01.07.2022 года </w:t>
            </w: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>включает 8 муниципальных дошкольных образовательных бюджетных учреждений (детских садов) для детей дошкольного возраста в 6 населенных пунктах района. Образовательные услуги получают 1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259</w:t>
            </w: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детей </w:t>
            </w: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возрасте от 1 года до 7 лет. Дети в возрасте от 3-х до 7 лет на сто процентов обеспечены местами в муниципальных детских садах. Негосударственных дошкольных организаций, имеющих лицензию на образовательную деятельность, на территории района нет. </w:t>
            </w:r>
          </w:p>
          <w:p w14:paraId="256BB98C" w14:textId="77777777" w:rsidR="00016874" w:rsidRPr="00911A2C" w:rsidRDefault="00016874" w:rsidP="00016874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5) «Доля обучающихся дошкольного возраста в частных образовательных организациях (в том числе в их филиалах) и у индивидуальных предпринимателей, реализующих в отчетном периоде основные общеобразовательные программы – образовательные программы дошкольного образования в общей численности обучающихся дошкольного возраста в</w:t>
            </w:r>
            <w:r w:rsidRPr="00B954D9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>образовательных организациях и у индивидуальных предпринимателей» не достигнут. На территории района нет</w:t>
            </w:r>
            <w:r w:rsidRPr="00B954D9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B954D9">
              <w:rPr>
                <w:rFonts w:ascii="Times New Roman" w:eastAsia="Calibri" w:hAnsi="Times New Roman" w:cs="Times New Roman"/>
                <w:sz w:val="24"/>
                <w:szCs w:val="28"/>
              </w:rPr>
              <w:t>частных образовательных организаций, индивидуальных предпринимателей, реализующих основные общеобразовательные программы.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Дети в возрасте до 3 лет также в полном объеме обеспечены местами в детских садах (вставшие на очередь). По состоянию на 01.07.2022 г. детский сад посещают 134 ребенка (67,7 %) этой возрастной группы.</w:t>
            </w:r>
          </w:p>
          <w:p w14:paraId="30B9E463" w14:textId="77777777" w:rsidR="00016874" w:rsidRPr="00B954D9" w:rsidRDefault="00016874" w:rsidP="0001687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B954D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 указанного рынка на текущий момент времени, структура рынка и основные задачи:</w:t>
            </w:r>
          </w:p>
          <w:p w14:paraId="667B6A1A" w14:textId="77777777" w:rsidR="00016874" w:rsidRPr="00B954D9" w:rsidRDefault="00016874" w:rsidP="00016874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B954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низкая рентабельность частных образовательных организаций при высоком уровне первоначальных вложений в развитие бизнеса;</w:t>
            </w:r>
          </w:p>
          <w:p w14:paraId="27A253DE" w14:textId="77777777" w:rsidR="00016874" w:rsidRDefault="00016874" w:rsidP="00016874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5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высокая стоимость родительской платы в частных общеобразовательных организациях ограничивает доступ учащихся к их услугам.</w:t>
            </w:r>
          </w:p>
          <w:p w14:paraId="3F097718" w14:textId="6622C1BF" w:rsidR="009E067B" w:rsidRPr="00B954D9" w:rsidRDefault="009E067B" w:rsidP="00F74064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5752F" w:rsidRPr="00B954D9" w14:paraId="52F9418E" w14:textId="77777777" w:rsidTr="00067B07">
        <w:trPr>
          <w:trHeight w:val="425"/>
        </w:trPr>
        <w:tc>
          <w:tcPr>
            <w:tcW w:w="635" w:type="dxa"/>
            <w:shd w:val="clear" w:color="auto" w:fill="auto"/>
          </w:tcPr>
          <w:p w14:paraId="2770602E" w14:textId="77777777" w:rsidR="0035752F" w:rsidRPr="00B954D9" w:rsidRDefault="0035752F" w:rsidP="003575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4D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06" w:type="dxa"/>
            <w:shd w:val="clear" w:color="auto" w:fill="auto"/>
          </w:tcPr>
          <w:p w14:paraId="1D26927D" w14:textId="31DC4CFD" w:rsidR="0035752F" w:rsidRPr="00B954D9" w:rsidRDefault="008339AE" w:rsidP="001C4B03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 w:rsidRPr="00F7406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муниципальных помещений в льготную аренду для создания в них новых дошкольных образовательных учреждений</w:t>
            </w:r>
          </w:p>
        </w:tc>
        <w:tc>
          <w:tcPr>
            <w:tcW w:w="1763" w:type="dxa"/>
            <w:shd w:val="clear" w:color="auto" w:fill="auto"/>
          </w:tcPr>
          <w:p w14:paraId="6BCE8DB7" w14:textId="2DC8B33F" w:rsidR="0035752F" w:rsidRPr="00B954D9" w:rsidRDefault="0035752F" w:rsidP="001C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064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6E1F8A2E" w14:textId="31DDD336" w:rsidR="0035752F" w:rsidRPr="00B954D9" w:rsidRDefault="0035752F" w:rsidP="001C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14:paraId="4B050BB5" w14:textId="25FC9CF4" w:rsidR="0035752F" w:rsidRPr="00B954D9" w:rsidRDefault="0035752F" w:rsidP="001C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14:paraId="1B9F087B" w14:textId="671E0A6A" w:rsidR="0035752F" w:rsidRPr="00B954D9" w:rsidRDefault="0035752F" w:rsidP="001C4B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5" w:type="dxa"/>
            <w:shd w:val="clear" w:color="auto" w:fill="auto"/>
          </w:tcPr>
          <w:p w14:paraId="3F151579" w14:textId="3473E5B0" w:rsidR="0035752F" w:rsidRPr="00B954D9" w:rsidRDefault="0035752F" w:rsidP="001C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064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27A38031" w14:textId="77777777" w:rsidR="0035752F" w:rsidRDefault="0077133F" w:rsidP="001C4B03">
            <w:pPr>
              <w:rPr>
                <w:rFonts w:ascii="Times New Roman" w:eastAsia="Calibri" w:hAnsi="Times New Roman" w:cs="Times New Roman"/>
              </w:rPr>
            </w:pPr>
            <w:r w:rsidRPr="009B5271">
              <w:rPr>
                <w:rFonts w:ascii="Times New Roman" w:eastAsia="Calibri" w:hAnsi="Times New Roman" w:cs="Times New Roman"/>
              </w:rPr>
              <w:t>Обучающихся дошкольного возраста в частных образовательных организациях на территории района нет, т.к. обеспеченность в муниципальных учреждениях – 100 %. Субъекты предпринимательской деятельности не обращались, помещения не предоставлялись.</w:t>
            </w:r>
          </w:p>
          <w:p w14:paraId="0611AA39" w14:textId="77777777" w:rsidR="0077133F" w:rsidRDefault="0077133F" w:rsidP="001C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9751E" w14:textId="77777777" w:rsidR="007D6A17" w:rsidRDefault="007D6A17" w:rsidP="001C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9A2072" w14:textId="4C723C50" w:rsidR="007D6A17" w:rsidRDefault="007D6A17" w:rsidP="001C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09DCE" w14:textId="77777777" w:rsidR="00016874" w:rsidRDefault="00016874" w:rsidP="001C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5A50A" w14:textId="48B47FDD" w:rsidR="0072515D" w:rsidRPr="00B954D9" w:rsidRDefault="0072515D" w:rsidP="001C4B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52F" w:rsidRPr="00B954D9" w14:paraId="7E2A90B4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087C67CC" w14:textId="77777777" w:rsidR="0035752F" w:rsidRDefault="0035752F" w:rsidP="0035752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95EE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2. Рынок услуг общего образования</w:t>
            </w:r>
          </w:p>
          <w:p w14:paraId="2FFFAA07" w14:textId="77777777" w:rsidR="0035752F" w:rsidRPr="00B954D9" w:rsidRDefault="0035752F" w:rsidP="0035752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52F" w:rsidRPr="00B954D9" w14:paraId="14F9CB38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2510DD1E" w14:textId="77777777" w:rsidR="00CB0D82" w:rsidRPr="009830AD" w:rsidRDefault="00CB0D82" w:rsidP="00CB0D82">
            <w:pPr>
              <w:suppressAutoHyphens/>
              <w:ind w:firstLine="709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3575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 информация)</w:t>
            </w:r>
          </w:p>
          <w:p w14:paraId="12FF9F7E" w14:textId="77777777" w:rsidR="00CB0D82" w:rsidRPr="0035752F" w:rsidRDefault="00CB0D82" w:rsidP="00CB0D82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07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ынок услуг общего образования на территории района представлен 14 организациями, осуществляющими образовательную деятельность по программам начального общего, основного общего и среднего общего образования. Численность обучающихся в 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учебном году составляет 3877 человек, во вторую смену обучается 10,7 % (415 человек). Негосударственных общеобразовательных учреждений, имеющих лицензию на ведение образовательной деятельности, на территории района нет. </w:t>
            </w:r>
          </w:p>
          <w:p w14:paraId="73966535" w14:textId="77777777" w:rsidR="00CB0D82" w:rsidRPr="0035752F" w:rsidRDefault="00CB0D82" w:rsidP="00CB0D82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6) «Доля обучающихся в частных образовательных организациях (в том числе в их филиалах), реализующих в отчетном периоде основные общеобразовательные программы – образовательные программы начального общего, основного общего и среднего общего образования в общей численности обучающихся в образовательных организациях» не достигнут.</w:t>
            </w:r>
          </w:p>
          <w:p w14:paraId="6BB5AA8C" w14:textId="77777777" w:rsidR="00CB0D82" w:rsidRPr="0035752F" w:rsidRDefault="00CB0D82" w:rsidP="00CB0D82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575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 указанного рынка на текущий момент времени, структура рынка и основные задачи:</w:t>
            </w:r>
          </w:p>
          <w:p w14:paraId="335CA649" w14:textId="77777777" w:rsidR="00CB0D82" w:rsidRPr="0035752F" w:rsidRDefault="00CB0D82" w:rsidP="00CB0D82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575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- в Михайловском муниципальном районе отмечается низкая востребованность услуг общего образования, предоставляемых негосударственными организациями, в том числе частными образовательными учреждениями;</w:t>
            </w:r>
          </w:p>
          <w:p w14:paraId="046407E1" w14:textId="77777777" w:rsidR="00CB0D82" w:rsidRPr="0035752F" w:rsidRDefault="00CB0D82" w:rsidP="00CB0D82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- невостребованность частных общеобразовательных организаций в сельской местности.</w:t>
            </w:r>
          </w:p>
          <w:p w14:paraId="2A017532" w14:textId="77777777" w:rsidR="0035752F" w:rsidRPr="00B954D9" w:rsidRDefault="0035752F" w:rsidP="0035752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52F" w:rsidRPr="00B954D9" w14:paraId="2EF395D7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7F2AFB31" w14:textId="66DB9A1E" w:rsidR="0035752F" w:rsidRPr="0072515D" w:rsidRDefault="0035752F" w:rsidP="0072515D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D43D2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3. Рынок услуг дополнительного образования</w:t>
            </w:r>
          </w:p>
        </w:tc>
      </w:tr>
      <w:tr w:rsidR="0035752F" w:rsidRPr="00B954D9" w14:paraId="08354EDA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1F5B0740" w14:textId="77777777" w:rsidR="00CB0D82" w:rsidRPr="0035752F" w:rsidRDefault="00CB0D82" w:rsidP="00CB0D82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3575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 информация):</w:t>
            </w:r>
          </w:p>
          <w:p w14:paraId="0231F5E0" w14:textId="059ACBDC" w:rsidR="00CB0D82" w:rsidRPr="0035752F" w:rsidRDefault="00CB0D82" w:rsidP="00CB0D82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07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</w:t>
            </w: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ынок услуг дополнительного образования является актуальным и востребованным на рынке образовательных услуг. В районе функционируют 3 муниципальных учреждения дополнительного образования детей (спортивная школа, центр детского творчества и детская школа искусств с представительствами в двух селах). Почти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69,8 </w:t>
            </w: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% (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2707</w:t>
            </w: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 детей в возрасте от 5 до 18 лет являются учащимися данных учреждений. Кроме того, в сфере дополнительного образования детей на территории района зарегистрировано 6 индивидуальных предпринимателей, осуществляющих деятельность в сферах спорта, подготовки к школе, изучения иностранных языков. </w:t>
            </w:r>
          </w:p>
          <w:p w14:paraId="51B23AC3" w14:textId="77777777" w:rsidR="00CB0D82" w:rsidRPr="0035752F" w:rsidRDefault="00CB0D82" w:rsidP="00CB0D82">
            <w:pPr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Значение ключевого показателя в соответствии с методическими рекомендациями, утвержденными приказом Федеральной антимонопольной службы от 29 августа 2018 года № 1232/18 (приложение № 9) «Доля организаций частной формы собственности в сфере услуг дополнительного образования детей» на территории района выше рекомендуемого.</w:t>
            </w:r>
          </w:p>
          <w:p w14:paraId="234AD0B4" w14:textId="77777777" w:rsidR="0035752F" w:rsidRPr="00B954D9" w:rsidRDefault="0035752F" w:rsidP="0035752F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9AE" w:rsidRPr="00B954D9" w14:paraId="690CBD35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001EC349" w14:textId="77777777" w:rsidR="008339AE" w:rsidRPr="00B954D9" w:rsidRDefault="008339AE" w:rsidP="00833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373682F0" w14:textId="146D5FAA" w:rsidR="008339AE" w:rsidRPr="009016DB" w:rsidRDefault="008339AE" w:rsidP="008339AE">
            <w:pPr>
              <w:rPr>
                <w:rFonts w:ascii="Calibri" w:eastAsia="Calibri" w:hAnsi="Calibri" w:cs="Calibri"/>
                <w:sz w:val="21"/>
                <w:szCs w:val="21"/>
              </w:rPr>
            </w:pPr>
            <w:r w:rsidRPr="009016DB">
              <w:rPr>
                <w:rFonts w:ascii="Times New Roman" w:eastAsia="Calibri" w:hAnsi="Times New Roman" w:cs="Times New Roman"/>
                <w:sz w:val="21"/>
                <w:szCs w:val="21"/>
              </w:rPr>
              <w:t>Размещение в информационно-телекоммуникационной сети Интернет на официальном сайте администрации района информации о развитии частных организаций, осуществляющих образовательную деятельность по программам дополнительного образования детей</w:t>
            </w:r>
          </w:p>
        </w:tc>
        <w:tc>
          <w:tcPr>
            <w:tcW w:w="1763" w:type="dxa"/>
            <w:shd w:val="clear" w:color="auto" w:fill="auto"/>
          </w:tcPr>
          <w:p w14:paraId="414A0C9A" w14:textId="2C43C5FA" w:rsidR="008339AE" w:rsidRPr="00B954D9" w:rsidRDefault="008339AE" w:rsidP="008339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52F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50D248E2" w14:textId="4679BF4B" w:rsidR="008339AE" w:rsidRPr="00B954D9" w:rsidRDefault="008339AE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0" w:type="dxa"/>
            <w:shd w:val="clear" w:color="auto" w:fill="auto"/>
          </w:tcPr>
          <w:p w14:paraId="2E42F73F" w14:textId="3DD77B0C" w:rsidR="008339AE" w:rsidRPr="00B954D9" w:rsidRDefault="008339AE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6" w:type="dxa"/>
            <w:shd w:val="clear" w:color="auto" w:fill="auto"/>
          </w:tcPr>
          <w:p w14:paraId="5A13EA00" w14:textId="01D33C31" w:rsidR="008339AE" w:rsidRPr="00B954D9" w:rsidRDefault="008339AE" w:rsidP="005A42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95" w:type="dxa"/>
            <w:shd w:val="clear" w:color="auto" w:fill="auto"/>
          </w:tcPr>
          <w:p w14:paraId="4904F218" w14:textId="7528DDCD" w:rsidR="008339AE" w:rsidRPr="00B954D9" w:rsidRDefault="008339AE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52F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образования</w:t>
            </w:r>
          </w:p>
        </w:tc>
        <w:tc>
          <w:tcPr>
            <w:tcW w:w="3713" w:type="dxa"/>
            <w:shd w:val="clear" w:color="auto" w:fill="auto"/>
          </w:tcPr>
          <w:p w14:paraId="5DC8525E" w14:textId="52245A2C" w:rsidR="008339AE" w:rsidRPr="00B954D9" w:rsidRDefault="009E067B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66,7 % организаций, занимающихся дополнительным образованием детей на территории района, являются частными.</w:t>
            </w:r>
          </w:p>
        </w:tc>
      </w:tr>
      <w:tr w:rsidR="008339AE" w:rsidRPr="00B954D9" w14:paraId="26B3F890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2629A537" w14:textId="78FBFD9E" w:rsidR="008339AE" w:rsidRPr="009016DB" w:rsidRDefault="008339AE" w:rsidP="009016DB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339AE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4. Рынок услуг детского отдых и оздоровления</w:t>
            </w:r>
          </w:p>
        </w:tc>
      </w:tr>
      <w:tr w:rsidR="008339AE" w:rsidRPr="00B954D9" w14:paraId="5479000D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5D95071B" w14:textId="77777777" w:rsidR="008339AE" w:rsidRPr="008339AE" w:rsidRDefault="008339AE" w:rsidP="008339AE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8339A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 информация):</w:t>
            </w:r>
          </w:p>
          <w:p w14:paraId="393E8C12" w14:textId="77777777" w:rsidR="008339AE" w:rsidRPr="008339AE" w:rsidRDefault="008339AE" w:rsidP="008339AE">
            <w:pPr>
              <w:spacing w:after="160" w:line="259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9AE">
              <w:rPr>
                <w:rFonts w:ascii="Times New Roman" w:eastAsia="Calibri" w:hAnsi="Times New Roman" w:cs="Times New Roman"/>
                <w:sz w:val="24"/>
                <w:szCs w:val="28"/>
              </w:rPr>
              <w:t>На территории района организации отдыха, оздоровления детей и подростков в каникулярный период осуществляется на базе общеобразовательных школ. На территории района нет частных организаций, индивидуальных предпринимателей, предоставляющих услуги по организации детского отдыха и оздоровления.</w:t>
            </w:r>
          </w:p>
          <w:p w14:paraId="2F9072A5" w14:textId="77777777" w:rsidR="008339AE" w:rsidRPr="008339AE" w:rsidRDefault="008339AE" w:rsidP="008339AE">
            <w:pPr>
              <w:spacing w:after="160" w:line="259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39AE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9) «Доля организаций детского отдых и оздоровления частной формы собственности» на территории района не достигнут.</w:t>
            </w:r>
          </w:p>
          <w:p w14:paraId="04F8B65F" w14:textId="77777777" w:rsidR="008339AE" w:rsidRPr="00B954D9" w:rsidRDefault="008339AE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39AE" w:rsidRPr="00B954D9" w14:paraId="71CE724A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7D41DE6C" w14:textId="77777777" w:rsidR="008339AE" w:rsidRPr="00B954D9" w:rsidRDefault="008339AE" w:rsidP="008339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62FEC134" w14:textId="2FD67103" w:rsidR="008339AE" w:rsidRPr="009016DB" w:rsidRDefault="008339AE" w:rsidP="009016D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9AE">
              <w:rPr>
                <w:rFonts w:ascii="Times New Roman" w:eastAsia="Calibri" w:hAnsi="Times New Roman" w:cs="Times New Roman"/>
                <w:sz w:val="24"/>
                <w:szCs w:val="24"/>
              </w:rPr>
              <w:t>Поддержание спроса на услуги по отдыху и оздоровлению детей на территории района путем компенсации части стоимости путевок.</w:t>
            </w:r>
          </w:p>
        </w:tc>
        <w:tc>
          <w:tcPr>
            <w:tcW w:w="1763" w:type="dxa"/>
            <w:shd w:val="clear" w:color="auto" w:fill="auto"/>
          </w:tcPr>
          <w:p w14:paraId="6246DE5A" w14:textId="30A4A59F" w:rsidR="008339AE" w:rsidRPr="00B954D9" w:rsidRDefault="008339AE" w:rsidP="008339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9AE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53CD0334" w14:textId="44FE13BE" w:rsidR="008339AE" w:rsidRPr="00B954D9" w:rsidRDefault="008339AE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shd w:val="clear" w:color="auto" w:fill="auto"/>
          </w:tcPr>
          <w:p w14:paraId="7B00B9EE" w14:textId="62483C1C" w:rsidR="008339AE" w:rsidRPr="00B954D9" w:rsidRDefault="008339AE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shd w:val="clear" w:color="auto" w:fill="auto"/>
          </w:tcPr>
          <w:p w14:paraId="65E9C9B5" w14:textId="0836E115" w:rsidR="008339AE" w:rsidRPr="00B954D9" w:rsidRDefault="008339AE" w:rsidP="005A42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95" w:type="dxa"/>
            <w:shd w:val="clear" w:color="auto" w:fill="auto"/>
          </w:tcPr>
          <w:p w14:paraId="54EC1479" w14:textId="158CB432" w:rsidR="008339AE" w:rsidRPr="00B954D9" w:rsidRDefault="008339AE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9AE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образования</w:t>
            </w:r>
          </w:p>
        </w:tc>
        <w:tc>
          <w:tcPr>
            <w:tcW w:w="3713" w:type="dxa"/>
            <w:shd w:val="clear" w:color="auto" w:fill="auto"/>
          </w:tcPr>
          <w:p w14:paraId="21A65C61" w14:textId="4232D262" w:rsidR="008339AE" w:rsidRDefault="0077133F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Частных организаций активного отдых</w:t>
            </w:r>
            <w:r w:rsidR="0001687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оздоровления на территории района нет.</w:t>
            </w:r>
          </w:p>
          <w:p w14:paraId="7FDA3920" w14:textId="47C3126B" w:rsidR="0077133F" w:rsidRPr="00B954D9" w:rsidRDefault="0077133F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53" w:rsidRPr="00B954D9" w14:paraId="679F2C04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74A48C16" w14:textId="763D7C4C" w:rsidR="001C4B03" w:rsidRPr="009016DB" w:rsidRDefault="005A4253" w:rsidP="009016DB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5. </w:t>
            </w:r>
            <w:r w:rsidRPr="005A42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медицинских услуг</w:t>
            </w:r>
          </w:p>
        </w:tc>
      </w:tr>
      <w:tr w:rsidR="005A4253" w:rsidRPr="00B954D9" w14:paraId="1DDF0CE1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4F30D6DD" w14:textId="77777777" w:rsidR="005A4253" w:rsidRPr="005A4253" w:rsidRDefault="005A4253" w:rsidP="005A4253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5A42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 информация):</w:t>
            </w:r>
          </w:p>
          <w:p w14:paraId="1FAFB9B9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В настоящее время на территории Михайловского муниципального района медицинскую помощь оказывают:</w:t>
            </w:r>
          </w:p>
          <w:p w14:paraId="3374B517" w14:textId="77777777" w:rsidR="005A4253" w:rsidRPr="005A4253" w:rsidRDefault="005A4253" w:rsidP="005A4253">
            <w:pPr>
              <w:numPr>
                <w:ilvl w:val="0"/>
                <w:numId w:val="7"/>
              </w:num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Краевое государственное бюджетное учреждение здравоохранения «Михайловская ЦРБ», в состав которой входят:</w:t>
            </w:r>
          </w:p>
          <w:p w14:paraId="1F5406C1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1.1 Детская поликлиника, оказывающая амбулаторно-поликлиническую помощь детскому населению (общим числом 224 посещения в сутки). </w:t>
            </w:r>
          </w:p>
          <w:p w14:paraId="7593D3F4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1.2 Поликлиника, оказывающая амбулаторно-поликлиническую помощь взрослому населению в селах Михайловка, Ивановка, 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пгт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. 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(с общим числом 828 посещений в сутки, 45 коек ДСП). </w:t>
            </w:r>
          </w:p>
          <w:p w14:paraId="43374089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1.3 Врачебная амбулатория в с. 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Кремово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 28 посещений в смену.</w:t>
            </w:r>
          </w:p>
          <w:p w14:paraId="39B39C37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1.4 21 ФАП в селах Васильевка, Павловка, Ляличи, Абрамовка, 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Ширяевка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Тарасовка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Степное, Григорьевка, 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Новожатково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, Первомайское, Николаевка, Отрадное, Горбатка, Горное, Осиновка, Даниловка, </w:t>
            </w:r>
            <w:proofErr w:type="spellStart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Некруглово</w:t>
            </w:r>
            <w:proofErr w:type="spellEnd"/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, Дальнее, Дубки, Песчаное, ст. Перелетная.</w:t>
            </w:r>
          </w:p>
          <w:p w14:paraId="3A7CB8A8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1.5 Отделение скорой медицинской помощи - выполняет боле 10000 вызовов в год.</w:t>
            </w:r>
          </w:p>
          <w:p w14:paraId="5DC4D43B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КГБУЗ «Михайловская ЦРБ» рассчитано на 146 коек для оказания медицинской помощи, из них: госпитальные – 139 коек, сестринского ухода – 7 коек.</w:t>
            </w:r>
          </w:p>
          <w:p w14:paraId="630EB50C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Стационарную помощь населению оказывают 5 стационарных отделений круглосуточного пребывания, в том числе:</w:t>
            </w:r>
          </w:p>
          <w:p w14:paraId="4644707D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- терапевтическое отделение на 60 коек (в том числе 10 коек неврологического профиля);</w:t>
            </w:r>
          </w:p>
          <w:p w14:paraId="4A9C512A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- хирургическое отделение на 30 коек (в том числе: 15 коек хирургического профиля, 10 коек травматологического профиля, 5 коек детской хирургии);</w:t>
            </w:r>
          </w:p>
          <w:p w14:paraId="69E2855B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- педиатрическое отделение на 19 коек;</w:t>
            </w:r>
          </w:p>
          <w:p w14:paraId="3222F0BE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- отделение анестезиологии реанимации и интенсивной терапии на 6 коек;</w:t>
            </w:r>
          </w:p>
          <w:p w14:paraId="017A6618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- акушерско-гинекологическое отделение на 30 коек (10 коек для беременных и рожениц, 7 коек патологии беременности и 13 коек гинекологического профиля);</w:t>
            </w:r>
          </w:p>
          <w:p w14:paraId="4FAB5B9E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 Негосударственные услуги здравоохранения представлены 5 организациями:  </w:t>
            </w:r>
          </w:p>
          <w:p w14:paraId="7BE69F60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2.1. Две стоматологические клиники. </w:t>
            </w:r>
          </w:p>
          <w:p w14:paraId="597D2F84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2.2. 2 кабинета УЗИ.</w:t>
            </w:r>
          </w:p>
          <w:p w14:paraId="3294CEB8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2.3. Частная лаборатория. </w:t>
            </w:r>
          </w:p>
          <w:p w14:paraId="11CB34AD" w14:textId="77777777" w:rsidR="005A4253" w:rsidRPr="005A4253" w:rsidRDefault="005A4253" w:rsidP="005A4253">
            <w:pPr>
              <w:spacing w:after="200" w:line="276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Государственное медицинское учреждение КГБУЗ «Михайловская ЦРБ» оказывает медицинскую помощь в соответствии с Территориальной программой государственных гарантий бесплатного оказания гражданам медицинской помощи за счет средств фонда обязательного медицинского страхования. Заработанные средства в рамках ТП ОМС.</w:t>
            </w:r>
            <w:r w:rsidRPr="005A425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Заработанные средства в рамках ТП ОМС медицинскими организациями частной формы собственности составляет 0, показатель не достигнут. </w:t>
            </w:r>
          </w:p>
          <w:p w14:paraId="3BB07D6E" w14:textId="77777777" w:rsidR="005A4253" w:rsidRPr="005A4253" w:rsidRDefault="005A4253" w:rsidP="005A4253">
            <w:pPr>
              <w:spacing w:after="160" w:line="259" w:lineRule="auto"/>
              <w:ind w:left="2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2) «доля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страхования» в районе не достигнут. Организаций, участвующих в реализации территориальных программ обязательного медицинского страхования на территории района нет.</w:t>
            </w:r>
          </w:p>
          <w:p w14:paraId="5B105D7B" w14:textId="77777777" w:rsidR="005A4253" w:rsidRPr="00B954D9" w:rsidRDefault="005A4253" w:rsidP="008339A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53" w:rsidRPr="00B954D9" w14:paraId="53447371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10FDDB5F" w14:textId="77777777" w:rsidR="005A4253" w:rsidRPr="00B954D9" w:rsidRDefault="005A4253" w:rsidP="005A4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75D597DC" w14:textId="24421702" w:rsidR="005A4253" w:rsidRPr="00B954D9" w:rsidRDefault="005A4253" w:rsidP="005A425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субъектов частной формы собственности о наличии свободных площадей с целью предоставления для ведения предпринимательской деятельности</w:t>
            </w:r>
          </w:p>
        </w:tc>
        <w:tc>
          <w:tcPr>
            <w:tcW w:w="1763" w:type="dxa"/>
            <w:shd w:val="clear" w:color="auto" w:fill="auto"/>
          </w:tcPr>
          <w:p w14:paraId="1E2FD6A6" w14:textId="6965377D" w:rsidR="005A4253" w:rsidRPr="00B954D9" w:rsidRDefault="005A4253" w:rsidP="005A42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</w:tcPr>
          <w:p w14:paraId="2C4A5E5F" w14:textId="3D2CCF14" w:rsidR="005A4253" w:rsidRPr="00B954D9" w:rsidRDefault="005A4253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D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</w:tcPr>
          <w:p w14:paraId="3C13219A" w14:textId="7B110967" w:rsidR="005A4253" w:rsidRPr="00B954D9" w:rsidRDefault="005A4253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CD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6" w:type="dxa"/>
            <w:shd w:val="clear" w:color="auto" w:fill="auto"/>
          </w:tcPr>
          <w:p w14:paraId="44FCE889" w14:textId="19651929" w:rsidR="005A4253" w:rsidRPr="00B954D9" w:rsidRDefault="005A4253" w:rsidP="005A42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5" w:type="dxa"/>
            <w:shd w:val="clear" w:color="auto" w:fill="auto"/>
          </w:tcPr>
          <w:p w14:paraId="3571B692" w14:textId="7BEC983C" w:rsidR="005A4253" w:rsidRPr="00B954D9" w:rsidRDefault="005A4253" w:rsidP="005A42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56613EF3" w14:textId="0FFB40F1" w:rsidR="0077133F" w:rsidRPr="009016DB" w:rsidRDefault="0077133F" w:rsidP="0077133F">
            <w:pPr>
              <w:rPr>
                <w:sz w:val="22"/>
              </w:rPr>
            </w:pPr>
            <w:r w:rsidRPr="009016DB">
              <w:rPr>
                <w:rFonts w:ascii="Times New Roman" w:eastAsia="Calibri" w:hAnsi="Times New Roman" w:cs="Times New Roman"/>
                <w:sz w:val="22"/>
              </w:rPr>
              <w:t xml:space="preserve">5 организаций, оказывающих медицинские услуги на территории района, </w:t>
            </w:r>
            <w:r w:rsidR="00BB1287" w:rsidRPr="009016DB">
              <w:rPr>
                <w:rFonts w:ascii="Times New Roman" w:eastAsia="Calibri" w:hAnsi="Times New Roman" w:cs="Times New Roman"/>
                <w:sz w:val="22"/>
              </w:rPr>
              <w:t xml:space="preserve">являются </w:t>
            </w:r>
            <w:r w:rsidRPr="009016DB">
              <w:rPr>
                <w:rFonts w:ascii="Times New Roman" w:eastAsia="Calibri" w:hAnsi="Times New Roman" w:cs="Times New Roman"/>
                <w:sz w:val="22"/>
              </w:rPr>
              <w:t>организации частной формы собственности. С целью информирования субъектов частной формы собственности о наличии свободных площадей и свободных земельных участков с целью предоставления для ведения предпринимательской деятельности на официальном сайте района создан раздел «Инвестиции», где размещается информация в том числе о свободных площадях (</w:t>
            </w:r>
            <w:hyperlink r:id="rId8" w:history="1">
              <w:r w:rsidRPr="009016DB">
                <w:rPr>
                  <w:rStyle w:val="ae"/>
                  <w:rFonts w:ascii="Times New Roman" w:hAnsi="Times New Roman" w:cs="Times New Roman"/>
                  <w:sz w:val="22"/>
                </w:rPr>
                <w:t>https://www.mikhprim.ru/index.php/2014-02-13-06-49-32/investitsii/investitsionnyj-pasport-rajona/12472-rasporyazhenie-ob-utverzhdenii-investitsionnogo-pasporta-ot-09-10-2020-699-ra</w:t>
              </w:r>
            </w:hyperlink>
            <w:r w:rsidRPr="009016DB">
              <w:rPr>
                <w:sz w:val="22"/>
              </w:rPr>
              <w:t xml:space="preserve">) </w:t>
            </w:r>
          </w:p>
          <w:p w14:paraId="6675E0F8" w14:textId="77777777" w:rsidR="005A4253" w:rsidRPr="00B954D9" w:rsidRDefault="005A4253" w:rsidP="005A42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53" w:rsidRPr="00B954D9" w14:paraId="78319D10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70153225" w14:textId="0DB6893D" w:rsidR="00CD65FB" w:rsidRPr="009016DB" w:rsidRDefault="00CD65FB" w:rsidP="00CD65FB">
            <w:pPr>
              <w:tabs>
                <w:tab w:val="center" w:pos="7570"/>
                <w:tab w:val="left" w:pos="12120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ab/>
            </w:r>
            <w:r w:rsidR="005A42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6. </w:t>
            </w:r>
            <w:r w:rsidR="005A4253" w:rsidRPr="005A42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услуг розничной торговли лекарственными препаратами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ab/>
            </w:r>
          </w:p>
        </w:tc>
      </w:tr>
      <w:tr w:rsidR="005A4253" w:rsidRPr="00B954D9" w14:paraId="1AE39508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0D3EB291" w14:textId="77777777" w:rsidR="005A4253" w:rsidRPr="005A4253" w:rsidRDefault="005A4253" w:rsidP="005A425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2"/>
              </w:rPr>
            </w:pPr>
            <w:r w:rsidRPr="005A425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14:paraId="54E9AA49" w14:textId="77777777" w:rsidR="005A4253" w:rsidRDefault="005A4253" w:rsidP="007B417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Рынок услуг розничной торговли лекарственными препаратами на 100 % (14 объектов – аптеки, аптечные киоски и аптечные пункты) на территории района представлен хозяйствующими субъектами, в которых отсутствует доля участия Российской Федерации, субъектов Российской Федерации, муниципальных образований. 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(приложение № 1) «доля частных аптечных организаций на рынке по отношению к общему количеству аптечных организаций» на территории района достигнут.</w:t>
            </w:r>
          </w:p>
          <w:p w14:paraId="270C3896" w14:textId="164E4CEC" w:rsidR="001C4B03" w:rsidRPr="00B954D9" w:rsidRDefault="001C4B03" w:rsidP="007B4175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53" w:rsidRPr="00B954D9" w14:paraId="01FD8A55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27D912C6" w14:textId="77777777" w:rsidR="005A4253" w:rsidRPr="00B954D9" w:rsidRDefault="005A4253" w:rsidP="005A4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4DB1F89E" w14:textId="2EBB9512" w:rsidR="00CD65FB" w:rsidRPr="009016DB" w:rsidRDefault="005A4253" w:rsidP="009016DB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63" w:type="dxa"/>
            <w:shd w:val="clear" w:color="auto" w:fill="auto"/>
          </w:tcPr>
          <w:p w14:paraId="3F9B9233" w14:textId="7DAE0E02" w:rsidR="005A4253" w:rsidRPr="00B954D9" w:rsidRDefault="005A4253" w:rsidP="005A42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4E448F56" w14:textId="635CCCAC" w:rsidR="005A4253" w:rsidRPr="00B954D9" w:rsidRDefault="005A4253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373BA3CB" w14:textId="6A0F4F55" w:rsidR="005A4253" w:rsidRPr="00B954D9" w:rsidRDefault="005A4253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06077C84" w14:textId="6A1B797A" w:rsidR="005A4253" w:rsidRPr="00B954D9" w:rsidRDefault="005A4253" w:rsidP="005A42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6840784B" w14:textId="0BF9E4B7" w:rsidR="005A4253" w:rsidRPr="00B954D9" w:rsidRDefault="005A4253" w:rsidP="005A42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экономики</w:t>
            </w:r>
          </w:p>
        </w:tc>
        <w:tc>
          <w:tcPr>
            <w:tcW w:w="3713" w:type="dxa"/>
            <w:shd w:val="clear" w:color="auto" w:fill="auto"/>
          </w:tcPr>
          <w:p w14:paraId="5681E3AE" w14:textId="77777777" w:rsidR="00067B07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0AD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розничной торговли лекарственными препаратами на 100 % представлен частным бизнесом.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C53B2C3" w14:textId="77777777" w:rsidR="005A4253" w:rsidRPr="00B954D9" w:rsidRDefault="005A4253" w:rsidP="005A42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4253" w:rsidRPr="00B954D9" w14:paraId="6C54C419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55B7195C" w14:textId="1446A2DC" w:rsidR="005A4253" w:rsidRPr="005A4253" w:rsidRDefault="005A4253" w:rsidP="005A4253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теплоснабжения (производство тепловой энергии)</w:t>
            </w:r>
          </w:p>
        </w:tc>
      </w:tr>
      <w:tr w:rsidR="005A4253" w:rsidRPr="00B954D9" w14:paraId="0AAD4882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42EECBB3" w14:textId="77777777" w:rsidR="005A4253" w:rsidRPr="005A4253" w:rsidRDefault="005A4253" w:rsidP="005A4253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2"/>
              </w:rPr>
            </w:pPr>
            <w:r w:rsidRPr="005A4253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14:paraId="406C029E" w14:textId="5E0970BC" w:rsidR="005A4253" w:rsidRPr="00B954D9" w:rsidRDefault="005A4253" w:rsidP="009830AD">
            <w:pPr>
              <w:tabs>
                <w:tab w:val="left" w:pos="1065"/>
              </w:tabs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На территории Михайловского муниципального района услуги по теплоснабжению оказывает филиал КГУП «Примтеплоэнерго». Организаций частной формы собственности, оказывающих услуги в сфере теплоснабжения, на территории района нет. Предприятие предоставляет услуги в необходимом объеме должного качества.</w:t>
            </w:r>
          </w:p>
        </w:tc>
      </w:tr>
      <w:tr w:rsidR="005A4253" w:rsidRPr="00B954D9" w14:paraId="2A1AE194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34C3664A" w14:textId="77777777" w:rsidR="005A4253" w:rsidRPr="00B954D9" w:rsidRDefault="005A4253" w:rsidP="005A42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shd w:val="clear" w:color="auto" w:fill="auto"/>
          </w:tcPr>
          <w:p w14:paraId="4737EE2A" w14:textId="6829B651" w:rsidR="005A4253" w:rsidRPr="00B954D9" w:rsidRDefault="005A4253" w:rsidP="005A4253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объектов теплоснабжения на основе концессионного соглашения</w:t>
            </w:r>
          </w:p>
        </w:tc>
        <w:tc>
          <w:tcPr>
            <w:tcW w:w="1763" w:type="dxa"/>
            <w:shd w:val="clear" w:color="auto" w:fill="auto"/>
          </w:tcPr>
          <w:p w14:paraId="47B88D76" w14:textId="0CD29C73" w:rsidR="005A4253" w:rsidRPr="00B954D9" w:rsidRDefault="005A4253" w:rsidP="005A42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0E17B74B" w14:textId="411CE30E" w:rsidR="005A4253" w:rsidRPr="00B954D9" w:rsidRDefault="005A4253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3EDF8067" w14:textId="2310AD80" w:rsidR="005A4253" w:rsidRPr="00B954D9" w:rsidRDefault="005A4253" w:rsidP="005A4253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1F4DC630" w14:textId="54D04EDB" w:rsidR="005A4253" w:rsidRPr="00B954D9" w:rsidRDefault="005A4253" w:rsidP="005A4253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05B8DFF4" w14:textId="076241BC" w:rsidR="005A4253" w:rsidRPr="00B954D9" w:rsidRDefault="005A4253" w:rsidP="005A42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25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2074562E" w14:textId="3E24DE3E" w:rsidR="005A4253" w:rsidRPr="00B954D9" w:rsidRDefault="007B4175" w:rsidP="005A4253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Идет завершение работы по регистрации муниципального права собственности на объекты теплоснабжения, в целях дальнейшего з</w:t>
            </w:r>
            <w:r w:rsidR="00067B07" w:rsidRPr="00297E34">
              <w:rPr>
                <w:rFonts w:ascii="Times New Roman" w:eastAsia="Calibri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067B07" w:rsidRPr="00297E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концессионного соглашения.</w:t>
            </w:r>
          </w:p>
        </w:tc>
      </w:tr>
      <w:tr w:rsidR="005A4253" w:rsidRPr="00B954D9" w14:paraId="7EF6D272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4B7C69E2" w14:textId="051A2968" w:rsidR="005A4253" w:rsidRPr="005A4253" w:rsidRDefault="005A4253" w:rsidP="005A4253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5A425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выполнения работ по благоустройству</w:t>
            </w:r>
          </w:p>
        </w:tc>
      </w:tr>
      <w:tr w:rsidR="005A4253" w:rsidRPr="00B954D9" w14:paraId="04243F89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45B12E69" w14:textId="77777777" w:rsidR="009B31BA" w:rsidRPr="009B31BA" w:rsidRDefault="009B31BA" w:rsidP="009B31BA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2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14:paraId="394E4E15" w14:textId="1D8B52DB" w:rsidR="009B31BA" w:rsidRPr="009B31BA" w:rsidRDefault="009830AD" w:rsidP="009B31BA">
            <w:pPr>
              <w:spacing w:after="200" w:line="276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="006A1BE4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 </w:t>
            </w:r>
            <w:r w:rsidR="009B31BA"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уровень конкуренции на данном рынке оценивается как высокий. В сфере благоустройства на территории района зарегистрирован одни субъект предпринимательской деятельности. Он относится к организациям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33DEC47A" w14:textId="0C16509A" w:rsidR="005A4253" w:rsidRPr="00B954D9" w:rsidRDefault="009B31BA" w:rsidP="009B31BA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выполнения работ по благоустройству, по отношению к общему количеству организаций в данной сфере» на территории района достигнут.</w:t>
            </w:r>
          </w:p>
        </w:tc>
      </w:tr>
      <w:tr w:rsidR="00067B07" w:rsidRPr="00B954D9" w14:paraId="5066908C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7DA61B9F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687E8D15" w14:textId="0F02F7A1" w:rsidR="00067B07" w:rsidRPr="00CD65FB" w:rsidRDefault="00067B07" w:rsidP="00067B0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D65FB">
              <w:rPr>
                <w:rFonts w:ascii="Times New Roman" w:eastAsia="Calibri" w:hAnsi="Times New Roman" w:cs="Times New Roman"/>
                <w:sz w:val="18"/>
                <w:szCs w:val="18"/>
              </w:rPr>
              <w:t>Информирование о реализации мероприятий муниципальных программ «Формирование комфортной городской среды», программ по благоустройству</w:t>
            </w:r>
          </w:p>
        </w:tc>
        <w:tc>
          <w:tcPr>
            <w:tcW w:w="1763" w:type="dxa"/>
          </w:tcPr>
          <w:p w14:paraId="59F7553D" w14:textId="7FE2933B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shd w:val="clear" w:color="auto" w:fill="auto"/>
          </w:tcPr>
          <w:p w14:paraId="008DF39C" w14:textId="207A168D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60C7511B" w14:textId="292C6CF0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597F63CE" w14:textId="6B6C384A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0724C9D4" w14:textId="2269180D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Администрации поселений</w:t>
            </w:r>
          </w:p>
        </w:tc>
        <w:tc>
          <w:tcPr>
            <w:tcW w:w="3713" w:type="dxa"/>
          </w:tcPr>
          <w:p w14:paraId="295F8463" w14:textId="19DFCE80" w:rsidR="00067B07" w:rsidRPr="009830AD" w:rsidRDefault="00067B07" w:rsidP="00DB484B">
            <w:pPr>
              <w:spacing w:line="240" w:lineRule="atLeast"/>
              <w:rPr>
                <w:rFonts w:ascii="Times New Roman" w:eastAsia="Calibri" w:hAnsi="Times New Roman" w:cs="Times New Roman"/>
                <w:sz w:val="22"/>
              </w:rPr>
            </w:pPr>
            <w:r w:rsidRPr="009830AD">
              <w:rPr>
                <w:rFonts w:ascii="Times New Roman" w:eastAsia="Calibri" w:hAnsi="Times New Roman" w:cs="Times New Roman"/>
                <w:szCs w:val="20"/>
              </w:rPr>
              <w:t xml:space="preserve">100 % организаций, выполняющих работы в сфере благоустройства на территории района, выполняются организациями частной формы собственности, в том числе, зарегистрированными на территории других муниципальных образований. По состоянию </w:t>
            </w:r>
            <w:r w:rsidRPr="00DB484B">
              <w:rPr>
                <w:rFonts w:ascii="Times New Roman" w:eastAsia="Calibri" w:hAnsi="Times New Roman" w:cs="Times New Roman"/>
                <w:szCs w:val="20"/>
              </w:rPr>
              <w:t>на 01.0</w:t>
            </w:r>
            <w:r w:rsidR="006A1BE4" w:rsidRPr="00DB484B">
              <w:rPr>
                <w:rFonts w:ascii="Times New Roman" w:eastAsia="Calibri" w:hAnsi="Times New Roman" w:cs="Times New Roman"/>
                <w:szCs w:val="20"/>
              </w:rPr>
              <w:t>7</w:t>
            </w:r>
            <w:r w:rsidRPr="00DB484B">
              <w:rPr>
                <w:rFonts w:ascii="Times New Roman" w:eastAsia="Calibri" w:hAnsi="Times New Roman" w:cs="Times New Roman"/>
                <w:szCs w:val="20"/>
              </w:rPr>
              <w:t xml:space="preserve">.2022 год </w:t>
            </w:r>
            <w:r w:rsidR="007B4175" w:rsidRPr="00DB484B">
              <w:rPr>
                <w:rFonts w:ascii="Times New Roman" w:eastAsia="Calibri" w:hAnsi="Times New Roman" w:cs="Times New Roman"/>
                <w:szCs w:val="20"/>
              </w:rPr>
              <w:t xml:space="preserve">заключены контракты </w:t>
            </w:r>
            <w:r w:rsidR="00DB484B" w:rsidRPr="00DB484B">
              <w:rPr>
                <w:rFonts w:ascii="Times New Roman" w:eastAsia="Calibri" w:hAnsi="Times New Roman" w:cs="Times New Roman"/>
                <w:szCs w:val="20"/>
              </w:rPr>
              <w:t xml:space="preserve">с субъектами малого предпринимательства </w:t>
            </w:r>
            <w:r w:rsidR="007B4175" w:rsidRPr="00DB484B">
              <w:rPr>
                <w:rFonts w:ascii="Times New Roman" w:eastAsia="Calibri" w:hAnsi="Times New Roman" w:cs="Times New Roman"/>
                <w:szCs w:val="20"/>
              </w:rPr>
              <w:t>на</w:t>
            </w:r>
            <w:r w:rsidR="00DB484B" w:rsidRPr="00DB484B">
              <w:rPr>
                <w:rFonts w:ascii="Times New Roman" w:eastAsia="Calibri" w:hAnsi="Times New Roman" w:cs="Times New Roman"/>
                <w:szCs w:val="20"/>
              </w:rPr>
              <w:t xml:space="preserve"> выполнение работ по благоустройству на</w:t>
            </w:r>
            <w:r w:rsidRPr="00DB484B">
              <w:rPr>
                <w:rFonts w:ascii="Times New Roman" w:eastAsia="Calibri" w:hAnsi="Times New Roman" w:cs="Times New Roman"/>
                <w:szCs w:val="20"/>
              </w:rPr>
              <w:t xml:space="preserve"> 1</w:t>
            </w:r>
            <w:r w:rsidR="007B4175" w:rsidRPr="00DB484B">
              <w:rPr>
                <w:rFonts w:ascii="Times New Roman" w:eastAsia="Calibri" w:hAnsi="Times New Roman" w:cs="Times New Roman"/>
                <w:szCs w:val="20"/>
              </w:rPr>
              <w:t>2</w:t>
            </w:r>
            <w:r w:rsidRPr="00DB484B">
              <w:rPr>
                <w:rFonts w:ascii="Times New Roman" w:eastAsia="Calibri" w:hAnsi="Times New Roman" w:cs="Times New Roman"/>
                <w:szCs w:val="20"/>
              </w:rPr>
              <w:t xml:space="preserve"> объектах </w:t>
            </w:r>
            <w:r w:rsidR="007B4175" w:rsidRPr="00DB484B">
              <w:rPr>
                <w:rFonts w:ascii="Times New Roman" w:eastAsia="Calibri" w:hAnsi="Times New Roman" w:cs="Times New Roman"/>
                <w:szCs w:val="20"/>
              </w:rPr>
              <w:t xml:space="preserve">в 5 сельских поселениях </w:t>
            </w:r>
            <w:r w:rsidR="00DB484B" w:rsidRPr="00DB484B">
              <w:rPr>
                <w:rFonts w:ascii="Times New Roman" w:eastAsia="Calibri" w:hAnsi="Times New Roman" w:cs="Times New Roman"/>
                <w:szCs w:val="20"/>
              </w:rPr>
              <w:t>района.</w:t>
            </w:r>
          </w:p>
        </w:tc>
      </w:tr>
      <w:tr w:rsidR="00067B07" w:rsidRPr="00B954D9" w14:paraId="66185EC8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040D9EBB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98F15E5" w14:textId="32374408" w:rsidR="00067B07" w:rsidRPr="00CD65FB" w:rsidRDefault="00067B07" w:rsidP="00067B0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CD65FB">
              <w:rPr>
                <w:rFonts w:ascii="Times New Roman" w:eastAsia="Calibri" w:hAnsi="Times New Roman" w:cs="Times New Roman"/>
                <w:sz w:val="18"/>
                <w:szCs w:val="18"/>
              </w:rPr>
              <w:t>Применение конкурентных способов при размещении муниципальных заказов на выполнение работ по благоустройству</w:t>
            </w:r>
          </w:p>
        </w:tc>
        <w:tc>
          <w:tcPr>
            <w:tcW w:w="1763" w:type="dxa"/>
          </w:tcPr>
          <w:p w14:paraId="2147C13E" w14:textId="0D39BBA7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shd w:val="clear" w:color="auto" w:fill="auto"/>
          </w:tcPr>
          <w:p w14:paraId="58CD3333" w14:textId="77777777" w:rsidR="00067B07" w:rsidRPr="00B954D9" w:rsidRDefault="00067B07" w:rsidP="00B817F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auto"/>
          </w:tcPr>
          <w:p w14:paraId="533216E6" w14:textId="77777777" w:rsidR="00067B07" w:rsidRPr="00B954D9" w:rsidRDefault="00067B07" w:rsidP="00B817F0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14:paraId="43A55A8F" w14:textId="77777777" w:rsidR="00067B07" w:rsidRPr="00B954D9" w:rsidRDefault="00067B07" w:rsidP="00B817F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398FF418" w14:textId="77777777" w:rsidR="00067B07" w:rsidRPr="00B954D9" w:rsidRDefault="00067B07" w:rsidP="00B817F0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</w:tcPr>
          <w:p w14:paraId="149C18E6" w14:textId="77777777" w:rsidR="00067B07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2"/>
              </w:rPr>
            </w:pPr>
            <w:r w:rsidRPr="009830AD">
              <w:rPr>
                <w:rFonts w:ascii="Times New Roman" w:eastAsia="Calibri" w:hAnsi="Times New Roman" w:cs="Times New Roman"/>
                <w:sz w:val="22"/>
              </w:rPr>
              <w:t xml:space="preserve">100 % подрядчиков, участвующих в аукционах на благоустройство в 2022 году определены посредством электронного аукциона. </w:t>
            </w:r>
          </w:p>
          <w:p w14:paraId="629415E2" w14:textId="6D5297F2" w:rsidR="009016DB" w:rsidRPr="009830AD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2"/>
              </w:rPr>
            </w:pPr>
          </w:p>
        </w:tc>
      </w:tr>
      <w:tr w:rsidR="00067B07" w:rsidRPr="00B954D9" w14:paraId="58301686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2F1BCA63" w14:textId="55FCE2E7" w:rsidR="00067B07" w:rsidRPr="009B31BA" w:rsidRDefault="00067B07" w:rsidP="00067B07">
            <w:pPr>
              <w:pStyle w:val="a5"/>
              <w:numPr>
                <w:ilvl w:val="0"/>
                <w:numId w:val="10"/>
              </w:num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067B07" w:rsidRPr="00B954D9" w14:paraId="0A7CEE7F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60C848CC" w14:textId="77777777" w:rsidR="00067B07" w:rsidRPr="009B31BA" w:rsidRDefault="00067B07" w:rsidP="00067B07">
            <w:pPr>
              <w:spacing w:after="160" w:line="259" w:lineRule="auto"/>
              <w:jc w:val="both"/>
              <w:rPr>
                <w:rFonts w:ascii="Calibri" w:eastAsia="Calibri" w:hAnsi="Calibri" w:cs="Times New Roman"/>
                <w:sz w:val="22"/>
              </w:rPr>
            </w:pPr>
            <w:r w:rsidRPr="009B31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14:paraId="7E9DA8C6" w14:textId="36CAEA77" w:rsidR="00067B07" w:rsidRPr="009B31BA" w:rsidRDefault="009830AD" w:rsidP="00067B07">
            <w:pPr>
              <w:spacing w:after="200" w:line="276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="006A1BE4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 </w:t>
            </w:r>
            <w:r w:rsidR="00067B07"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уровень конкуренции на данном рынке оценивается как высокий. В сфере содержания и текущего ремонта общего имущества собственников помещений в многоквартирном доме на территории района зарегистрировано три субъекта предпринимательской деятельности. Они все относятся к организациям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0160BF00" w14:textId="77777777" w:rsidR="00067B07" w:rsidRPr="009B31BA" w:rsidRDefault="00067B07" w:rsidP="00067B07">
            <w:pPr>
              <w:spacing w:after="200" w:line="276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содержания и текущего ремонта общего имущества собственников помещений в многоквартирном доме, по отношению к общему количеству организаций в данной сфере» на территории района достигнут. </w:t>
            </w:r>
          </w:p>
          <w:p w14:paraId="778C1B45" w14:textId="77777777" w:rsidR="00067B07" w:rsidRPr="009B31BA" w:rsidRDefault="00067B07" w:rsidP="00067B07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 указанного рынка на текущий момент времени, структура рынка и основные задачи:</w:t>
            </w:r>
          </w:p>
          <w:p w14:paraId="545E9066" w14:textId="77777777" w:rsidR="00067B07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Основной проблемой входа на данный рынок в сельских населенных пунктах является высокая затратность деятельности по оказанию данного вида услуг, вызванная высокой степенью изношенности объектов жилищно-коммунальной сферы, низкой платежеспособностью населения удаленных территорий.</w:t>
            </w:r>
          </w:p>
          <w:p w14:paraId="094A827F" w14:textId="4CA0EADA" w:rsidR="009830AD" w:rsidRPr="00B954D9" w:rsidRDefault="009830AD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B07" w:rsidRPr="00B954D9" w14:paraId="5F0F19A1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75D645FD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38480288" w14:textId="58361A8E" w:rsidR="00067B07" w:rsidRPr="00B954D9" w:rsidRDefault="00067B07" w:rsidP="00067B0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по содержанию и текущему ремонту общего имущества собственников помещений в многоквартирных домах</w:t>
            </w:r>
          </w:p>
        </w:tc>
        <w:tc>
          <w:tcPr>
            <w:tcW w:w="1763" w:type="dxa"/>
          </w:tcPr>
          <w:p w14:paraId="3D95EC8E" w14:textId="2EA5AA0E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shd w:val="clear" w:color="auto" w:fill="auto"/>
          </w:tcPr>
          <w:p w14:paraId="3BA0D290" w14:textId="1E311D5B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23BAA306" w14:textId="54A6483C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4A0CE64F" w14:textId="5498A8CB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6BEC4953" w14:textId="2D7F0338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жизнеобеспечения</w:t>
            </w:r>
          </w:p>
        </w:tc>
        <w:tc>
          <w:tcPr>
            <w:tcW w:w="3713" w:type="dxa"/>
            <w:shd w:val="clear" w:color="auto" w:fill="auto"/>
          </w:tcPr>
          <w:p w14:paraId="719413F3" w14:textId="77777777" w:rsidR="00067B07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организаций, осуществляющих на территории района деятельность в </w:t>
            </w:r>
            <w:r w:rsidRPr="005143D2">
              <w:rPr>
                <w:rFonts w:ascii="Times New Roman" w:eastAsia="Calibri" w:hAnsi="Times New Roman" w:cs="Times New Roman"/>
                <w:sz w:val="24"/>
                <w:szCs w:val="24"/>
              </w:rPr>
              <w:t>сфере содержания и текущего ремонта общего имущества собственников помещений в многоквартирном доме,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являются субъектами малого предпринимательства. </w:t>
            </w:r>
          </w:p>
          <w:p w14:paraId="3C0CA3E5" w14:textId="77777777" w:rsidR="00067B07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 на территории Михайловского района обслуживают жилищный фонд 6 организаций, из них три зарегистрированы на территории района.</w:t>
            </w:r>
          </w:p>
          <w:p w14:paraId="1414B03A" w14:textId="77777777" w:rsidR="00877383" w:rsidRDefault="00877383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C5F32E" w14:textId="4BF86A59" w:rsidR="00877383" w:rsidRPr="00B954D9" w:rsidRDefault="00877383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B07" w:rsidRPr="00B954D9" w14:paraId="59A8D1EF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6571CBEB" w14:textId="368064B1" w:rsidR="00067B07" w:rsidRPr="00DB484B" w:rsidRDefault="00DB484B" w:rsidP="00DB484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10. </w:t>
            </w:r>
            <w:r w:rsidR="00067B07" w:rsidRPr="00DB484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67B07" w:rsidRPr="00B954D9" w14:paraId="0ABD6DFB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73E8E4BC" w14:textId="77777777" w:rsidR="009016DB" w:rsidRDefault="009016DB" w:rsidP="009016DB">
            <w:pPr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Исходная (фактическая информация):</w:t>
            </w:r>
          </w:p>
          <w:p w14:paraId="489BEFDD" w14:textId="77777777" w:rsidR="009016DB" w:rsidRPr="006A09BA" w:rsidRDefault="009016DB" w:rsidP="009016DB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Регулярные пассажирские перевозки по муниципальным маршрутам в границах Михайловского муниципального района осуществляют 2 юридических лица частной формы собственности. </w:t>
            </w: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Доля негосударственных перевозчиков на муниципальных автобусных маршрутах составляет 100%. На территории района разработан и утвержден реестр маршрутов регулярных перевозок. В соответствии с Реестром на территории муниципального района транспортное обслуживание населения осуществляется по 13 муниципальным маршрутам регулярных перевозок. </w:t>
            </w: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Перевозки по 4 муниципальным маршрутам осуществляются по </w:t>
            </w:r>
            <w:r w:rsidRPr="006A0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нерегулируемому </w:t>
            </w: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тарифу, по 9 муниципальным маршрутам – по </w:t>
            </w:r>
            <w:r w:rsidRPr="006A0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регулируемому </w:t>
            </w: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тарифу. </w:t>
            </w: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В целях обеспечения организации обслуживания населения в части предоставления транспортных услуг разработаны и приняты муниципальные правовые акты, направленные на урегулирование деятельности в сфере предоставления услуг перевозки пассажиров. </w:t>
            </w:r>
          </w:p>
          <w:p w14:paraId="214DDCF6" w14:textId="77777777" w:rsidR="009016DB" w:rsidRPr="009B31BA" w:rsidRDefault="009016DB" w:rsidP="009016DB">
            <w:pPr>
              <w:ind w:left="171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оказания услуг по перевозке пассажиров автомобильным транспортом по муниципальным маршрутам регулярных перевозок по отношению к общему количеству организаций в данной сфере» на территории района достигнут.</w:t>
            </w:r>
          </w:p>
          <w:p w14:paraId="43227D84" w14:textId="77777777" w:rsidR="009016DB" w:rsidRPr="009B31BA" w:rsidRDefault="009016DB" w:rsidP="009016D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Проблематика указанного рынка на текущий момент времени, структура рынка и основные задачи:</w:t>
            </w:r>
          </w:p>
          <w:p w14:paraId="1D361AFB" w14:textId="77777777" w:rsidR="009016DB" w:rsidRPr="009B31BA" w:rsidRDefault="009016DB" w:rsidP="009016DB">
            <w:pPr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B31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Плохое развитие дорожной инфраструктуры;</w:t>
            </w:r>
          </w:p>
          <w:p w14:paraId="5E01EBBC" w14:textId="3FB5C37C" w:rsidR="00067B07" w:rsidRPr="00B954D9" w:rsidRDefault="009016DB" w:rsidP="009016D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Отдаленность населенных пунктов от центра, большая протяженность маршрутов.</w:t>
            </w:r>
          </w:p>
        </w:tc>
      </w:tr>
      <w:tr w:rsidR="00067B07" w:rsidRPr="00B954D9" w14:paraId="65B6BEF0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2030F221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0C59B75" w14:textId="4373FE4E" w:rsidR="00CD65FB" w:rsidRPr="009016DB" w:rsidRDefault="00067B07" w:rsidP="00067B07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016DB">
              <w:rPr>
                <w:rFonts w:ascii="Times New Roman" w:eastAsia="Calibri" w:hAnsi="Times New Roman" w:cs="Times New Roman"/>
                <w:sz w:val="23"/>
                <w:szCs w:val="23"/>
              </w:rPr>
              <w:t>Обеспечение равного доступа хозяйствующих субъектов к оказанию услуг по перевозке пассажиров и багажа по муниципальным маршрутам регулярных перевозок путем организации конкурсов и аукционов на осуществление пассажирских перевозок (при необходимости)</w:t>
            </w:r>
          </w:p>
        </w:tc>
        <w:tc>
          <w:tcPr>
            <w:tcW w:w="1763" w:type="dxa"/>
          </w:tcPr>
          <w:p w14:paraId="07E98537" w14:textId="416583E7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shd w:val="clear" w:color="auto" w:fill="auto"/>
          </w:tcPr>
          <w:p w14:paraId="24A83AD1" w14:textId="2C4F3E9E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64E5215D" w14:textId="4C6A15AA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453DEAE4" w14:textId="64F668CF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0F828E62" w14:textId="77777777" w:rsidR="00067B07" w:rsidRPr="009B31BA" w:rsidRDefault="00067B07" w:rsidP="00067B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Михайловского муниципального района, администрация </w:t>
            </w:r>
            <w:proofErr w:type="spellStart"/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14:paraId="7368FB33" w14:textId="77777777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shd w:val="clear" w:color="auto" w:fill="auto"/>
          </w:tcPr>
          <w:p w14:paraId="1D79D395" w14:textId="64E3247F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 организаций по</w:t>
            </w:r>
            <w:r w:rsidRPr="009209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оказанию услуг по перевозке пассажиров и багажа по муниципальным маршрутам регулярных перевозок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определены путем проведения конкурсов </w:t>
            </w:r>
            <w:r w:rsidR="009016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аукционов.</w:t>
            </w:r>
          </w:p>
        </w:tc>
      </w:tr>
      <w:tr w:rsidR="00067B07" w:rsidRPr="00B954D9" w14:paraId="5112BE00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41400BD5" w14:textId="1DA0899D" w:rsidR="00067B07" w:rsidRPr="009B31BA" w:rsidRDefault="00067B07" w:rsidP="00067B07">
            <w:pPr>
              <w:pStyle w:val="a5"/>
              <w:numPr>
                <w:ilvl w:val="0"/>
                <w:numId w:val="10"/>
              </w:num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Рынок жилищного строительства</w:t>
            </w:r>
          </w:p>
        </w:tc>
      </w:tr>
      <w:tr w:rsidR="00067B07" w:rsidRPr="00B954D9" w14:paraId="58F0F86E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5FE0E944" w14:textId="77777777" w:rsidR="00067B07" w:rsidRPr="009B31BA" w:rsidRDefault="00067B07" w:rsidP="00067B07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B31B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14:paraId="5261C053" w14:textId="3AD6D5B8" w:rsidR="00067B07" w:rsidRPr="009B31BA" w:rsidRDefault="00877383" w:rsidP="00067B07">
            <w:pPr>
              <w:spacing w:after="200" w:line="276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="006A1BE4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 </w:t>
            </w:r>
            <w:r w:rsidR="00067B07"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 территории Михайловского муниципального района зарегистрировано </w:t>
            </w:r>
            <w:r w:rsidR="00374AAB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  <w:r w:rsidR="00067B07"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хозяйствующих субъектов по виду деятельности «Строительство жилых и не жилых зданий», относятся к организациям частной формы собственности, все они являются субъектами малого бизнеса, соответственно, доля присутствия на рынке организаций частной формы собственности составляет 100 %.</w:t>
            </w:r>
          </w:p>
          <w:p w14:paraId="59C0EA7F" w14:textId="0B1C1C34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жилищного строительства по отношению к общему количеству организаций в сфере жилищного строительства» на территории района достигнут.</w:t>
            </w:r>
          </w:p>
        </w:tc>
      </w:tr>
      <w:tr w:rsidR="00067B07" w:rsidRPr="00B954D9" w14:paraId="51C00367" w14:textId="77777777" w:rsidTr="00410880">
        <w:trPr>
          <w:trHeight w:val="393"/>
        </w:trPr>
        <w:tc>
          <w:tcPr>
            <w:tcW w:w="635" w:type="dxa"/>
            <w:shd w:val="clear" w:color="auto" w:fill="auto"/>
          </w:tcPr>
          <w:p w14:paraId="2F777C30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39149453" w14:textId="77777777" w:rsidR="00067B07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единого подхода при выдаче разрешительных документов при осуществлении строительной деятельности</w:t>
            </w:r>
          </w:p>
          <w:p w14:paraId="15E40A51" w14:textId="32BDDEAE" w:rsidR="00016874" w:rsidRPr="00B954D9" w:rsidRDefault="00016874" w:rsidP="00067B0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63" w:type="dxa"/>
          </w:tcPr>
          <w:p w14:paraId="686C86D6" w14:textId="56AFD666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shd w:val="clear" w:color="auto" w:fill="auto"/>
          </w:tcPr>
          <w:p w14:paraId="267DAF89" w14:textId="193AB50A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3EC3F4E9" w14:textId="7AB3128D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7E9755D3" w14:textId="2A5F8F4B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0EC46EED" w14:textId="408C4575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</w:tcPr>
          <w:p w14:paraId="20E02389" w14:textId="69A33AAD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100 % </w:t>
            </w:r>
            <w:r w:rsidRPr="00AB0D0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 в сфере жилищного строительства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зарегистрированных на территории района являются</w:t>
            </w:r>
            <w:r w:rsidRPr="00AB0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организациями </w:t>
            </w:r>
            <w:r w:rsidRPr="00AB0D02">
              <w:rPr>
                <w:rFonts w:ascii="Times New Roman" w:eastAsia="Calibri" w:hAnsi="Times New Roman" w:cs="Times New Roman"/>
                <w:sz w:val="24"/>
                <w:szCs w:val="24"/>
              </w:rPr>
              <w:t>частной формы собственности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Все они являются субъектами малого бизнеса. </w:t>
            </w:r>
          </w:p>
        </w:tc>
      </w:tr>
      <w:tr w:rsidR="00067B07" w:rsidRPr="00B954D9" w14:paraId="0419D22F" w14:textId="77777777" w:rsidTr="00410880">
        <w:trPr>
          <w:trHeight w:val="393"/>
        </w:trPr>
        <w:tc>
          <w:tcPr>
            <w:tcW w:w="635" w:type="dxa"/>
            <w:shd w:val="clear" w:color="auto" w:fill="auto"/>
          </w:tcPr>
          <w:p w14:paraId="6DE148F4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21ECA339" w14:textId="77777777" w:rsidR="00067B07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организаций частных форм собственности к участию в конкурсных процедурах в сфере жилищного строительства</w:t>
            </w:r>
          </w:p>
          <w:p w14:paraId="1218E496" w14:textId="77777777" w:rsidR="00016874" w:rsidRDefault="00016874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B8A369" w14:textId="0E3E964E" w:rsidR="00016874" w:rsidRPr="00B954D9" w:rsidRDefault="00016874" w:rsidP="00067B0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63" w:type="dxa"/>
          </w:tcPr>
          <w:p w14:paraId="2461ED34" w14:textId="2E1B905F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2022-2025 годы </w:t>
            </w:r>
          </w:p>
        </w:tc>
        <w:tc>
          <w:tcPr>
            <w:tcW w:w="1239" w:type="dxa"/>
            <w:shd w:val="clear" w:color="auto" w:fill="auto"/>
          </w:tcPr>
          <w:p w14:paraId="5BD5B9AF" w14:textId="2FDD3586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31414797" w14:textId="0295C085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30643D9A" w14:textId="53B57650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</w:tcPr>
          <w:p w14:paraId="109C1D4E" w14:textId="60517690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</w:tcPr>
          <w:p w14:paraId="501D0370" w14:textId="0269986A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на территории Михайловского района многоквартирное жилищное строительство не запланировано, </w:t>
            </w:r>
          </w:p>
        </w:tc>
      </w:tr>
      <w:tr w:rsidR="00067B07" w:rsidRPr="00B954D9" w14:paraId="3E145B41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168BC7B4" w14:textId="77777777" w:rsidR="00067B07" w:rsidRPr="009B31BA" w:rsidRDefault="00067B07" w:rsidP="00067B07">
            <w:pPr>
              <w:numPr>
                <w:ilvl w:val="0"/>
                <w:numId w:val="11"/>
              </w:num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  <w:r w:rsidRPr="009B31BA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  <w:p w14:paraId="64C03DEB" w14:textId="77777777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B07" w:rsidRPr="00B954D9" w14:paraId="3D6A519B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0E854377" w14:textId="77777777" w:rsidR="00067B07" w:rsidRPr="009B31BA" w:rsidRDefault="00067B07" w:rsidP="00067B07">
            <w:pPr>
              <w:suppressAutoHyphens/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14:paraId="2979E5A1" w14:textId="2E8AE9C0" w:rsidR="00067B07" w:rsidRPr="009B31BA" w:rsidRDefault="004A22D3" w:rsidP="00067B07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 состоянию на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01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="00374AAB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BC51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года</w:t>
            </w: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067B07"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уровень конкуренции на данном рынке оценивается как высокий. Все хозяйствующие субъекты (3 организации), зарегистрированные по видам деятельности, относящимся к сфере «Строительство объектов капитального строительства», кроме жилищного и дорожного, относятся к организациям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4F4FA499" w14:textId="446B0A36" w:rsidR="00067B07" w:rsidRPr="00B954D9" w:rsidRDefault="00067B07" w:rsidP="009016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строительства объектов капитального строительства», кроме жилищного и дорожного, по отношению к общему количеству организаций в данной сфере» на территории района достигнут.</w:t>
            </w:r>
          </w:p>
        </w:tc>
      </w:tr>
      <w:tr w:rsidR="00067B07" w:rsidRPr="00B954D9" w14:paraId="4AE5B90A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32C980D9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7760E0FE" w14:textId="6C8FC25B" w:rsidR="00067B07" w:rsidRPr="009016DB" w:rsidRDefault="00067B07" w:rsidP="00067B07">
            <w:pPr>
              <w:rPr>
                <w:rFonts w:ascii="Calibri" w:eastAsia="Calibri" w:hAnsi="Calibri" w:cs="Calibri"/>
                <w:sz w:val="22"/>
              </w:rPr>
            </w:pPr>
            <w:r w:rsidRPr="009016DB">
              <w:rPr>
                <w:rFonts w:ascii="Times New Roman" w:eastAsia="Calibri" w:hAnsi="Times New Roman" w:cs="Times New Roman"/>
                <w:sz w:val="22"/>
              </w:rPr>
              <w:t>Обеспечение единого подхода при выдаче разрешительных документов при осуществлении строительной деятельности</w:t>
            </w:r>
          </w:p>
        </w:tc>
        <w:tc>
          <w:tcPr>
            <w:tcW w:w="1763" w:type="dxa"/>
          </w:tcPr>
          <w:p w14:paraId="5AA45A25" w14:textId="622009DA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shd w:val="clear" w:color="auto" w:fill="auto"/>
          </w:tcPr>
          <w:p w14:paraId="6E23309B" w14:textId="2FC27C25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570C8B1D" w14:textId="50999759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1741CB74" w14:textId="2066BE24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5226D48A" w14:textId="2965DBCD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36B4A333" w14:textId="6BA3596F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100 % Е</w:t>
            </w:r>
            <w:r w:rsidRPr="00636BE3">
              <w:rPr>
                <w:rFonts w:ascii="Times New Roman" w:eastAsia="Calibri" w:hAnsi="Times New Roman" w:cs="Times New Roman"/>
                <w:sz w:val="24"/>
                <w:szCs w:val="24"/>
              </w:rPr>
              <w:t>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ый</w:t>
            </w:r>
            <w:r w:rsidRPr="00636B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при выдаче разрешительных документов при осуществлении строительной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обеспечен.</w:t>
            </w:r>
          </w:p>
        </w:tc>
      </w:tr>
      <w:tr w:rsidR="00067B07" w:rsidRPr="00B954D9" w14:paraId="08FA19C8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799FF800" w14:textId="375886A2" w:rsidR="00067B07" w:rsidRPr="009B31BA" w:rsidRDefault="00067B07" w:rsidP="00067B0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B31B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13. </w:t>
            </w:r>
            <w:r w:rsidRPr="009B31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Рынок дорожной деятельности (за исключением проектирования)</w:t>
            </w:r>
          </w:p>
        </w:tc>
      </w:tr>
      <w:tr w:rsidR="00067B07" w:rsidRPr="00B954D9" w14:paraId="2316C60F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2E977810" w14:textId="77777777" w:rsidR="00067B07" w:rsidRPr="009B31BA" w:rsidRDefault="00067B07" w:rsidP="009016DB">
            <w:pPr>
              <w:suppressAutoHyphens/>
              <w:spacing w:after="160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14:paraId="03E5BCFB" w14:textId="77777777" w:rsidR="00067B07" w:rsidRPr="009B31BA" w:rsidRDefault="00067B07" w:rsidP="009016DB">
            <w:pPr>
              <w:spacing w:after="160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В настоящее время на территории Михайловского муниципального района на рынке дорожной деятельности осуществляет</w:t>
            </w:r>
            <w:r w:rsidRPr="009B31B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деятельность 1 хозяйствующий субъект</w:t>
            </w: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, который относится к организации частной формы собственности, соответственно, доля присутствия на рынке организаций частной формы собственности составляет 100 %.</w:t>
            </w:r>
          </w:p>
          <w:p w14:paraId="1F8FA162" w14:textId="77777777" w:rsidR="00067B07" w:rsidRPr="009B31BA" w:rsidRDefault="00067B07" w:rsidP="009016DB">
            <w:pPr>
              <w:suppressAutoHyphens/>
              <w:spacing w:after="160"/>
              <w:ind w:firstLine="709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Выбор исполнителей работ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642EE8EB" w14:textId="77777777" w:rsidR="00067B07" w:rsidRPr="009B31BA" w:rsidRDefault="00067B07" w:rsidP="009016DB">
            <w:pPr>
              <w:spacing w:after="160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организаций частной формы собственности в сфере дорожной деятельности, по отношению к общему количеству организаций в данной сфере» на территории района достигнут.</w:t>
            </w:r>
          </w:p>
          <w:p w14:paraId="4462F326" w14:textId="77777777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7B07" w:rsidRPr="00B954D9" w14:paraId="1AEDF760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3BB8EB57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402943CB" w14:textId="246BACA4" w:rsidR="00067B07" w:rsidRPr="00B954D9" w:rsidRDefault="00067B07" w:rsidP="00067B07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конкурентных механизмов при закупке услуг в сфере дорожного   строительства для   обеспечения муниципальных нужд</w:t>
            </w:r>
          </w:p>
        </w:tc>
        <w:tc>
          <w:tcPr>
            <w:tcW w:w="1763" w:type="dxa"/>
          </w:tcPr>
          <w:p w14:paraId="0A1A9EC3" w14:textId="51CADB41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9" w:type="dxa"/>
            <w:shd w:val="clear" w:color="auto" w:fill="auto"/>
          </w:tcPr>
          <w:p w14:paraId="3A49546A" w14:textId="742B62BC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2A383B7A" w14:textId="535ED22A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4A4E9069" w14:textId="0C9C4AA7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6D592C5D" w14:textId="77777777" w:rsidR="00067B07" w:rsidRPr="009B31BA" w:rsidRDefault="00067B07" w:rsidP="00067B0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МКУ «УОТОД АММР», </w:t>
            </w:r>
          </w:p>
          <w:p w14:paraId="4306E4DC" w14:textId="1107EB51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поселения администраций Михайловского муниципального района</w:t>
            </w:r>
          </w:p>
        </w:tc>
        <w:tc>
          <w:tcPr>
            <w:tcW w:w="3713" w:type="dxa"/>
            <w:shd w:val="clear" w:color="auto" w:fill="auto"/>
          </w:tcPr>
          <w:p w14:paraId="7A86A828" w14:textId="240D30EC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B03">
              <w:rPr>
                <w:rFonts w:ascii="Times New Roman" w:eastAsia="Calibri" w:hAnsi="Times New Roman" w:cs="Times New Roman"/>
              </w:rPr>
              <w:t>В</w:t>
            </w:r>
            <w:r w:rsidR="003028F1">
              <w:rPr>
                <w:rFonts w:ascii="Times New Roman" w:eastAsia="Calibri" w:hAnsi="Times New Roman" w:cs="Times New Roman"/>
              </w:rPr>
              <w:t>о</w:t>
            </w:r>
            <w:r w:rsidRPr="001C4B03">
              <w:rPr>
                <w:rFonts w:ascii="Times New Roman" w:eastAsia="Calibri" w:hAnsi="Times New Roman" w:cs="Times New Roman"/>
              </w:rPr>
              <w:t xml:space="preserve"> </w:t>
            </w:r>
            <w:r w:rsidR="00631F92">
              <w:rPr>
                <w:rFonts w:ascii="Times New Roman" w:eastAsia="Calibri" w:hAnsi="Times New Roman" w:cs="Times New Roman"/>
              </w:rPr>
              <w:t>втором</w:t>
            </w:r>
            <w:r w:rsidRPr="001C4B03">
              <w:rPr>
                <w:rFonts w:ascii="Times New Roman" w:eastAsia="Calibri" w:hAnsi="Times New Roman" w:cs="Times New Roman"/>
              </w:rPr>
              <w:t xml:space="preserve"> квартале 2022 года проведены аукционные процедуры по ремонту дорог</w:t>
            </w:r>
            <w:r w:rsidR="004A22D3">
              <w:rPr>
                <w:rFonts w:ascii="Times New Roman" w:eastAsia="Calibri" w:hAnsi="Times New Roman" w:cs="Times New Roman"/>
              </w:rPr>
              <w:t xml:space="preserve"> общего пользования местного значения</w:t>
            </w:r>
            <w:r w:rsidRPr="001C4B03">
              <w:rPr>
                <w:rFonts w:ascii="Times New Roman" w:eastAsia="Calibri" w:hAnsi="Times New Roman" w:cs="Times New Roman"/>
              </w:rPr>
              <w:t>. Подрядчики определены.</w:t>
            </w:r>
          </w:p>
        </w:tc>
      </w:tr>
      <w:tr w:rsidR="00067B07" w:rsidRPr="00B954D9" w14:paraId="46B506B4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50CC3FB6" w14:textId="2FA91FFC" w:rsidR="00067B07" w:rsidRPr="009B31BA" w:rsidRDefault="00067B07" w:rsidP="00067B0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14. Рынок наружной рекламы</w:t>
            </w:r>
          </w:p>
        </w:tc>
      </w:tr>
      <w:tr w:rsidR="00067B07" w:rsidRPr="00B954D9" w14:paraId="147CEDD2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47D1CAAC" w14:textId="4D39C3ED" w:rsidR="00067B07" w:rsidRPr="009B31BA" w:rsidRDefault="00067B07" w:rsidP="00067B07">
            <w:pPr>
              <w:suppressAutoHyphens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9B31B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 Исходная (фактическая) информация:</w:t>
            </w:r>
          </w:p>
          <w:p w14:paraId="56590A44" w14:textId="77777777" w:rsidR="00067B07" w:rsidRPr="009B31BA" w:rsidRDefault="00067B07" w:rsidP="00067B07">
            <w:pPr>
              <w:spacing w:after="160" w:line="259" w:lineRule="auto"/>
              <w:ind w:left="29" w:firstLine="69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Михайловского муниципального района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рекламы, отсутствуют. Рынок представлен субъектами, зарегистрированными за пределами территории района. </w:t>
            </w:r>
            <w:r w:rsidRPr="009B3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частных хозяйствующих субъектов, осуществляющих свою деятельность на рынке услуг в сфере наружной рекламы, составляет 100%.</w:t>
            </w:r>
          </w:p>
          <w:p w14:paraId="14B23A8D" w14:textId="30EBAE1E" w:rsidR="00067B07" w:rsidRPr="00B954D9" w:rsidRDefault="00067B07" w:rsidP="00067B07">
            <w:pPr>
              <w:tabs>
                <w:tab w:val="left" w:pos="103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Ключевой показатель в соответствии с методическими рекомендациями, утвержденными приказом Федеральной антимонопольной службы от 29 августа 2018 года № 1232/18 «Доля </w:t>
            </w:r>
            <w:proofErr w:type="spellStart"/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МУПов</w:t>
            </w:r>
            <w:proofErr w:type="spellEnd"/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и других предприятий с государственным участием, прекративших свою деятельность в сфере наружной рекламы» на территории района достигнут. Предприятий с государственным участием в сфере наружной рекламы в районе нет.</w:t>
            </w:r>
          </w:p>
        </w:tc>
      </w:tr>
      <w:tr w:rsidR="00067B07" w:rsidRPr="00B954D9" w14:paraId="71972364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17BC466A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2CE62208" w14:textId="69A570E1" w:rsidR="00067B07" w:rsidRPr="009016DB" w:rsidRDefault="00067B07" w:rsidP="00067B07">
            <w:pPr>
              <w:rPr>
                <w:rFonts w:ascii="Calibri" w:eastAsia="Calibri" w:hAnsi="Calibri" w:cs="Calibri"/>
                <w:sz w:val="22"/>
              </w:rPr>
            </w:pPr>
            <w:r w:rsidRPr="009016DB">
              <w:rPr>
                <w:rFonts w:ascii="Times New Roman" w:eastAsia="Calibri" w:hAnsi="Times New Roman" w:cs="Times New Roman"/>
                <w:sz w:val="22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1763" w:type="dxa"/>
            <w:shd w:val="clear" w:color="auto" w:fill="auto"/>
          </w:tcPr>
          <w:p w14:paraId="13B4585D" w14:textId="67B899CB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08AE97E5" w14:textId="153E2289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2D05D0D5" w14:textId="2F049EEB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53294E66" w14:textId="0C56CA1E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72B182C8" w14:textId="1DEE980C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1EF329CB" w14:textId="1DB33156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CD9">
              <w:rPr>
                <w:rFonts w:ascii="Times New Roman" w:eastAsia="Calibri" w:hAnsi="Times New Roman" w:cs="Times New Roman"/>
              </w:rPr>
              <w:t>За первый квартал 2022 года разрешения на установку и эксплуатацию рекламных конструкций не выдавались.</w:t>
            </w:r>
          </w:p>
        </w:tc>
      </w:tr>
      <w:tr w:rsidR="00067B07" w:rsidRPr="00B954D9" w14:paraId="33EEDA32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4E359A94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496E8F5A" w14:textId="77777777" w:rsidR="00067B07" w:rsidRPr="009016DB" w:rsidRDefault="00067B07" w:rsidP="00067B07">
            <w:pPr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9016DB">
              <w:rPr>
                <w:rFonts w:ascii="Times New Roman" w:eastAsia="Calibri" w:hAnsi="Times New Roman" w:cs="Times New Roman"/>
                <w:sz w:val="22"/>
                <w:lang w:eastAsia="zh-CN"/>
              </w:rPr>
              <w:t>Обеспечение равного доступа хозяйствующих субъектов всех форм собственности к земельным участкам под размещение рекламных конструкций путем проведения торгов (аукциона, конкурса) на право заключения договоров на установку и эксплуатацию рекламных конструкций на земельных участках, находящихся в собственности Михайловского муниципального района</w:t>
            </w:r>
          </w:p>
          <w:p w14:paraId="7978054A" w14:textId="385FACA2" w:rsidR="009016DB" w:rsidRPr="009016DB" w:rsidRDefault="009016DB" w:rsidP="00067B07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0C6FECCF" w14:textId="569840B0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3CDC7DAB" w14:textId="3813747E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71CDD2FF" w14:textId="798C3DAC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00248497" w14:textId="3FCE5C67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13FF4364" w14:textId="56CA8AA1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42C8FF16" w14:textId="6DF39AD1" w:rsidR="00067B07" w:rsidRPr="00B954D9" w:rsidRDefault="009C0A16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1C4B03" w:rsidRPr="009C0A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аключени</w:t>
            </w:r>
            <w:r w:rsidRPr="009C0A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</w:t>
            </w:r>
            <w:r w:rsidR="001C4B03" w:rsidRPr="009C0A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договоров на установку и эксплуатацию рекламных конструкций на земельных участках, находящихся в собственности Михайловского муниципального района</w:t>
            </w:r>
            <w:r w:rsidR="001C4B03"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осуществлена </w:t>
            </w:r>
            <w:r w:rsidR="001C4B03" w:rsidRPr="009C0A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путем проведения торгов</w:t>
            </w:r>
            <w:r w:rsidR="001C4B03"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2244E9"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конкурсов</w:t>
            </w:r>
            <w:r w:rsidR="001C4B03"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244E9" w:rsidRPr="009C0A16">
              <w:rPr>
                <w:rFonts w:ascii="Times New Roman" w:eastAsia="Calibri" w:hAnsi="Times New Roman" w:cs="Times New Roman"/>
                <w:sz w:val="24"/>
                <w:szCs w:val="24"/>
              </w:rPr>
              <w:t>аукционов</w:t>
            </w:r>
            <w:r w:rsidR="002244E9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067B07" w:rsidRPr="00B954D9" w14:paraId="54A341D1" w14:textId="77777777" w:rsidTr="00067B07">
        <w:trPr>
          <w:trHeight w:val="393"/>
        </w:trPr>
        <w:tc>
          <w:tcPr>
            <w:tcW w:w="635" w:type="dxa"/>
            <w:shd w:val="clear" w:color="auto" w:fill="auto"/>
          </w:tcPr>
          <w:p w14:paraId="6D358F19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0C64CE37" w14:textId="77777777" w:rsidR="00067B07" w:rsidRPr="009016DB" w:rsidRDefault="00067B07" w:rsidP="00067B07">
            <w:pPr>
              <w:rPr>
                <w:rFonts w:ascii="Times New Roman" w:eastAsia="Calibri" w:hAnsi="Times New Roman" w:cs="Times New Roman"/>
                <w:sz w:val="22"/>
                <w:lang w:eastAsia="zh-CN"/>
              </w:rPr>
            </w:pPr>
            <w:r w:rsidRPr="009016DB">
              <w:rPr>
                <w:rFonts w:ascii="Times New Roman" w:eastAsia="Calibri" w:hAnsi="Times New Roman" w:cs="Times New Roman"/>
                <w:sz w:val="22"/>
                <w:lang w:eastAsia="zh-CN"/>
              </w:rPr>
              <w:t xml:space="preserve">Актуализация и согласование схем размещения рекламных конструкций на территории Михайловского муниципального района </w:t>
            </w:r>
          </w:p>
          <w:p w14:paraId="3ABF913E" w14:textId="77777777" w:rsidR="00067B07" w:rsidRPr="009016DB" w:rsidRDefault="00067B07" w:rsidP="00067B07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63" w:type="dxa"/>
            <w:shd w:val="clear" w:color="auto" w:fill="auto"/>
          </w:tcPr>
          <w:p w14:paraId="6233C55F" w14:textId="4544163D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1239" w:type="dxa"/>
            <w:shd w:val="clear" w:color="auto" w:fill="auto"/>
          </w:tcPr>
          <w:p w14:paraId="7727C325" w14:textId="226DFBBC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shd w:val="clear" w:color="auto" w:fill="auto"/>
          </w:tcPr>
          <w:p w14:paraId="4B766963" w14:textId="456D6385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shd w:val="clear" w:color="auto" w:fill="auto"/>
          </w:tcPr>
          <w:p w14:paraId="18B5DA0D" w14:textId="5940D19E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shd w:val="clear" w:color="auto" w:fill="auto"/>
          </w:tcPr>
          <w:p w14:paraId="137AEB75" w14:textId="5693CEF7" w:rsidR="009016DB" w:rsidRPr="009016DB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B31BA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shd w:val="clear" w:color="auto" w:fill="auto"/>
          </w:tcPr>
          <w:p w14:paraId="6DA7ACF6" w14:textId="5B1DB654" w:rsidR="00067B07" w:rsidRPr="00B954D9" w:rsidRDefault="001C4B03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A16">
              <w:rPr>
                <w:rFonts w:ascii="Times New Roman" w:eastAsia="Calibri" w:hAnsi="Times New Roman" w:cs="Times New Roman"/>
                <w:sz w:val="24"/>
                <w:szCs w:val="28"/>
              </w:rPr>
              <w:t>За первый квартал 2022 года согласование схем размещения рекламных конструкций не выдавались</w:t>
            </w:r>
            <w:r w:rsidRPr="00966CD9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067B07" w:rsidRPr="00B954D9" w14:paraId="54AFAA0F" w14:textId="77777777" w:rsidTr="0077133F">
        <w:trPr>
          <w:trHeight w:val="393"/>
        </w:trPr>
        <w:tc>
          <w:tcPr>
            <w:tcW w:w="15357" w:type="dxa"/>
            <w:gridSpan w:val="8"/>
            <w:shd w:val="clear" w:color="auto" w:fill="auto"/>
          </w:tcPr>
          <w:p w14:paraId="27787F12" w14:textId="5F3FDE33" w:rsidR="00067B07" w:rsidRPr="0077133F" w:rsidRDefault="00067B07" w:rsidP="00067B07">
            <w:pPr>
              <w:spacing w:after="160" w:line="259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7133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 Рынок ритуальных услуг</w:t>
            </w:r>
          </w:p>
        </w:tc>
      </w:tr>
      <w:tr w:rsidR="00067B07" w:rsidRPr="00B954D9" w14:paraId="4119C75D" w14:textId="77777777" w:rsidTr="009016DB">
        <w:trPr>
          <w:trHeight w:val="393"/>
        </w:trPr>
        <w:tc>
          <w:tcPr>
            <w:tcW w:w="1535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9172689" w14:textId="77777777" w:rsidR="00067B07" w:rsidRPr="0077133F" w:rsidRDefault="00067B07" w:rsidP="00067B07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77133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>Исходная (фактическая) информация:</w:t>
            </w:r>
          </w:p>
          <w:p w14:paraId="782E1109" w14:textId="77777777" w:rsidR="00067B07" w:rsidRPr="0077133F" w:rsidRDefault="00067B07" w:rsidP="00067B07">
            <w:pPr>
              <w:spacing w:after="160" w:line="259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133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Согласно Федеральному закону от 6 октября 2003 года № 131-ФЗ «Об общих принципах организации органов местного самоуправления» организация ритуальных услуг и содержание мест захоронения относится к вопросам местного значения. В настоящее время на территории района ритуальные услуги оказывают 2 частные организации (с. Михайловка и п. </w:t>
            </w:r>
            <w:proofErr w:type="spellStart"/>
            <w:r w:rsidRPr="0077133F">
              <w:rPr>
                <w:rFonts w:ascii="Times New Roman" w:eastAsia="Calibri" w:hAnsi="Times New Roman" w:cs="Times New Roman"/>
                <w:sz w:val="24"/>
                <w:szCs w:val="28"/>
              </w:rPr>
              <w:t>Новошахтинский</w:t>
            </w:r>
            <w:proofErr w:type="spellEnd"/>
            <w:r w:rsidRPr="0077133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). На территориях большинства сел организации по предоставлению ритуальных услуг отсутствуют ввиду непривлекательности рассматриваемого вида деятельности с точки зрения систематического получения дохода, что связано с небольшим количеством населения, а селах. Организаций государственных форм собственности или с государственных участием, занимающихся ритуальными услугами, на территории района нет. Содержанием мест захоронений на территории района, подъездных путей и прилегающей территории занимаются органы местного самоуправления. </w:t>
            </w:r>
          </w:p>
          <w:p w14:paraId="1A507A1C" w14:textId="77777777" w:rsidR="00067B07" w:rsidRPr="0077133F" w:rsidRDefault="00067B07" w:rsidP="00067B07">
            <w:pPr>
              <w:spacing w:after="160" w:line="259" w:lineRule="auto"/>
              <w:ind w:left="29" w:firstLine="69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133F">
              <w:rPr>
                <w:rFonts w:ascii="Times New Roman" w:eastAsia="Calibri" w:hAnsi="Times New Roman" w:cs="Times New Roman"/>
                <w:sz w:val="24"/>
                <w:szCs w:val="28"/>
              </w:rPr>
              <w:t>Ключевой показатель, рассчитанный в соответствии с методическими рекомендациями, утвержденными приказом Федеральной антимонопольной службы от 29 августа 2018 года № 1232/18 (приложение № 11): «Доля организаций частной формы собственности в сфере ритуальных услуг» выше рекомендуемого.</w:t>
            </w:r>
          </w:p>
          <w:p w14:paraId="1C69571F" w14:textId="77777777" w:rsidR="00067B07" w:rsidRPr="0077133F" w:rsidRDefault="00067B07" w:rsidP="00067B07">
            <w:pPr>
              <w:spacing w:after="160" w:line="259" w:lineRule="auto"/>
              <w:ind w:firstLine="73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713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Вместе с тем, рынок ритуальных услуг имеет перспективы развития, связанные с тенденцией, характеризующейся сохранением превышения естественной убыли населения. </w:t>
            </w:r>
          </w:p>
          <w:p w14:paraId="3FC9F070" w14:textId="103FF6AA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33F">
              <w:rPr>
                <w:rFonts w:ascii="Times New Roman" w:eastAsia="Calibri" w:hAnsi="Times New Roman" w:cs="Times New Roman"/>
                <w:sz w:val="24"/>
                <w:szCs w:val="24"/>
              </w:rPr>
              <w:t>Проблема: отсутствие государственной регистрации права муниципальной собственности на места захоронения;</w:t>
            </w:r>
          </w:p>
        </w:tc>
      </w:tr>
      <w:tr w:rsidR="00067B07" w:rsidRPr="00B954D9" w14:paraId="6DD945C1" w14:textId="77777777" w:rsidTr="009016DB">
        <w:trPr>
          <w:trHeight w:val="393"/>
        </w:trPr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</w:tcPr>
          <w:p w14:paraId="150209FD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12811602" w14:textId="77777777" w:rsidR="00067B07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регистрация права муниципальной собственности на места захоронения с последующей передачей на обслуживание организациям частной формы собственности</w:t>
            </w:r>
          </w:p>
          <w:p w14:paraId="0A45E22A" w14:textId="77777777" w:rsidR="00067B07" w:rsidRPr="00B954D9" w:rsidRDefault="00067B07" w:rsidP="00067B0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36022207" w14:textId="7D360205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8C23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14:paraId="0AE025F0" w14:textId="7355C9A7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</w:tcPr>
          <w:p w14:paraId="541C0EED" w14:textId="7A8E6B25" w:rsidR="00067B07" w:rsidRPr="00B954D9" w:rsidRDefault="00067B07" w:rsidP="00067B07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5375706A" w14:textId="19441E9A" w:rsidR="00067B07" w:rsidRPr="00B954D9" w:rsidRDefault="00067B07" w:rsidP="00067B0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5B6675F0" w14:textId="26B8A034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33F">
              <w:rPr>
                <w:rFonts w:ascii="Times New Roman" w:eastAsia="Calibri" w:hAnsi="Times New Roman" w:cs="Times New Roman"/>
                <w:sz w:val="24"/>
                <w:szCs w:val="28"/>
              </w:rPr>
              <w:t>Управление по вопросам градостроительства, имущественных и земельных отношений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auto"/>
          </w:tcPr>
          <w:p w14:paraId="3E6D0003" w14:textId="77777777" w:rsidR="00265BFE" w:rsidRPr="00305297" w:rsidRDefault="00265BFE" w:rsidP="00265BF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100% </w:t>
            </w:r>
          </w:p>
          <w:p w14:paraId="04C75374" w14:textId="6BF47EAD" w:rsidR="00067B07" w:rsidRPr="00B954D9" w:rsidRDefault="00265BFE" w:rsidP="00265BFE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297">
              <w:rPr>
                <w:rFonts w:ascii="Times New Roman" w:eastAsia="Calibri" w:hAnsi="Times New Roman" w:cs="Times New Roman"/>
              </w:rPr>
              <w:t>Государственная регистрация права муниципальной собственности на места захоронения в 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 xml:space="preserve"> году не осуществлялась.</w:t>
            </w:r>
          </w:p>
        </w:tc>
      </w:tr>
      <w:tr w:rsidR="00067B07" w:rsidRPr="00B954D9" w14:paraId="0D39DF69" w14:textId="77777777" w:rsidTr="009016DB">
        <w:trPr>
          <w:trHeight w:val="393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4C8920" w14:textId="77777777" w:rsidR="00067B07" w:rsidRPr="00B954D9" w:rsidRDefault="00067B07" w:rsidP="00067B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357C13" w14:textId="77777777" w:rsidR="00067B07" w:rsidRPr="00B954D9" w:rsidRDefault="00067B07" w:rsidP="00067B07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E5AAA9" w14:textId="77777777" w:rsidR="00067B07" w:rsidRPr="00B954D9" w:rsidRDefault="00067B07" w:rsidP="00067B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D0F35B" w14:textId="77777777" w:rsidR="00067B07" w:rsidRPr="00B954D9" w:rsidRDefault="00067B07" w:rsidP="00067B0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14BB5B" w14:textId="77777777" w:rsidR="00067B07" w:rsidRPr="00B954D9" w:rsidRDefault="00067B07" w:rsidP="00067B07">
            <w:pPr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646EF8" w14:textId="77777777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0202ED" w14:textId="77777777" w:rsidR="00067B07" w:rsidRPr="00B954D9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087B86" w14:textId="77777777" w:rsidR="00067B07" w:rsidRDefault="00067B07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F76A9E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B0C27A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C2F9E8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018657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2C7607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056FC9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DF67F2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5A27E9" w14:textId="77777777" w:rsidR="009016DB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3707FA" w14:textId="2EB9F627" w:rsidR="009016DB" w:rsidRPr="00B954D9" w:rsidRDefault="009016DB" w:rsidP="00067B07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d"/>
        <w:tblW w:w="152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0"/>
        <w:gridCol w:w="3005"/>
        <w:gridCol w:w="1546"/>
        <w:gridCol w:w="2458"/>
        <w:gridCol w:w="1292"/>
        <w:gridCol w:w="4104"/>
        <w:gridCol w:w="2295"/>
      </w:tblGrid>
      <w:tr w:rsidR="00AB37CF" w:rsidRPr="00305297" w14:paraId="0E9F83EE" w14:textId="77777777" w:rsidTr="001E0D46">
        <w:tc>
          <w:tcPr>
            <w:tcW w:w="15240" w:type="dxa"/>
            <w:gridSpan w:val="7"/>
          </w:tcPr>
          <w:p w14:paraId="54B2C168" w14:textId="77777777" w:rsidR="00511F64" w:rsidRDefault="00AB37CF" w:rsidP="005C1E1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11F6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Реализация системных мероприятий, направленных на развитие конкуренции в </w:t>
            </w:r>
          </w:p>
          <w:p w14:paraId="2758A430" w14:textId="5A24E6B0" w:rsidR="00AB37CF" w:rsidRPr="00CD65FB" w:rsidRDefault="00AB37CF" w:rsidP="005C1E17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11F6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Михайловском муниципальном районе</w:t>
            </w:r>
          </w:p>
        </w:tc>
      </w:tr>
      <w:tr w:rsidR="00AB37CF" w:rsidRPr="00305297" w14:paraId="76EB256C" w14:textId="77777777" w:rsidTr="001E0D46">
        <w:tc>
          <w:tcPr>
            <w:tcW w:w="15240" w:type="dxa"/>
            <w:gridSpan w:val="7"/>
          </w:tcPr>
          <w:p w14:paraId="0B3E7A6C" w14:textId="400669B3" w:rsidR="00AB37CF" w:rsidRPr="00CD65FB" w:rsidRDefault="00AB37CF" w:rsidP="00AB12D9">
            <w:pPr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CD65FB">
              <w:rPr>
                <w:rFonts w:ascii="Times New Roman" w:eastAsia="Calibri" w:hAnsi="Times New Roman" w:cs="Times New Roman"/>
                <w:b/>
                <w:bCs/>
                <w:u w:val="single"/>
              </w:rPr>
              <w:t>а)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AB37CF" w:rsidRPr="00305297" w14:paraId="3FAC3E4D" w14:textId="77777777" w:rsidTr="001E0D46">
        <w:tc>
          <w:tcPr>
            <w:tcW w:w="540" w:type="dxa"/>
          </w:tcPr>
          <w:p w14:paraId="790903B5" w14:textId="1BD821AF" w:rsidR="00AB37CF" w:rsidRPr="00305297" w:rsidRDefault="00AB37CF" w:rsidP="00911A2C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5" w:type="dxa"/>
          </w:tcPr>
          <w:p w14:paraId="69E03814" w14:textId="2B42998E" w:rsidR="00AB37CF" w:rsidRPr="00305297" w:rsidRDefault="00AB37CF" w:rsidP="00031D9A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Поддержка предпринимательских инициатив, оказание информационно-консультационной поддержки по вопросам ведения предпринимательской деятельности, изменений в законодательстве, мерах и видах муниципальной (государственной) поддержки</w:t>
            </w:r>
          </w:p>
        </w:tc>
        <w:tc>
          <w:tcPr>
            <w:tcW w:w="1546" w:type="dxa"/>
          </w:tcPr>
          <w:p w14:paraId="59D444E2" w14:textId="1BC8069B" w:rsidR="00AB37CF" w:rsidRPr="00305297" w:rsidRDefault="00AB37CF" w:rsidP="00911A2C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054829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>-202</w:t>
            </w:r>
            <w:r w:rsidR="00054829">
              <w:rPr>
                <w:rFonts w:ascii="Times New Roman" w:eastAsia="Calibri" w:hAnsi="Times New Roman" w:cs="Times New Roman"/>
              </w:rPr>
              <w:t>5</w:t>
            </w:r>
            <w:r w:rsidRPr="00305297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2458" w:type="dxa"/>
          </w:tcPr>
          <w:p w14:paraId="3F638857" w14:textId="185BB861" w:rsidR="00AB37CF" w:rsidRPr="00305297" w:rsidRDefault="00AB37CF" w:rsidP="00911A2C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количество субъектов МСП, получивших информационную поддержку</w:t>
            </w:r>
          </w:p>
        </w:tc>
        <w:tc>
          <w:tcPr>
            <w:tcW w:w="1292" w:type="dxa"/>
          </w:tcPr>
          <w:p w14:paraId="68723D35" w14:textId="2D74B4CE" w:rsidR="00AB37CF" w:rsidRPr="00305297" w:rsidRDefault="00AB37CF" w:rsidP="00911A2C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4104" w:type="dxa"/>
          </w:tcPr>
          <w:p w14:paraId="5471A178" w14:textId="65FFD35D" w:rsidR="005652D6" w:rsidRPr="00CD65FB" w:rsidRDefault="00054829" w:rsidP="001E0D46">
            <w:pPr>
              <w:rPr>
                <w:rFonts w:ascii="Times New Roman" w:eastAsia="Calibri" w:hAnsi="Times New Roman" w:cs="Times New Roman"/>
              </w:rPr>
            </w:pPr>
            <w:r w:rsidRPr="00511F64">
              <w:rPr>
                <w:rFonts w:ascii="Times New Roman" w:eastAsia="Calibri" w:hAnsi="Times New Roman" w:cs="Times New Roman"/>
                <w:b/>
                <w:bCs/>
              </w:rPr>
              <w:t>18.01.2022</w:t>
            </w:r>
            <w:r w:rsidRPr="00CD65FB">
              <w:rPr>
                <w:rFonts w:ascii="Times New Roman" w:eastAsia="Calibri" w:hAnsi="Times New Roman" w:cs="Times New Roman"/>
              </w:rPr>
              <w:t xml:space="preserve"> год проведен</w:t>
            </w:r>
            <w:r w:rsidR="001E0D46" w:rsidRPr="00CD65FB">
              <w:rPr>
                <w:rFonts w:ascii="Times New Roman" w:eastAsia="Calibri" w:hAnsi="Times New Roman" w:cs="Times New Roman"/>
              </w:rPr>
              <w:t>о</w:t>
            </w:r>
            <w:r w:rsidRPr="00CD65FB">
              <w:rPr>
                <w:rFonts w:ascii="Times New Roman" w:eastAsia="Calibri" w:hAnsi="Times New Roman" w:cs="Times New Roman"/>
              </w:rPr>
              <w:t xml:space="preserve"> </w:t>
            </w:r>
            <w:r w:rsidR="00C91DEE" w:rsidRPr="00CD65FB">
              <w:rPr>
                <w:rFonts w:ascii="Times New Roman" w:eastAsia="Calibri" w:hAnsi="Times New Roman" w:cs="Times New Roman"/>
              </w:rPr>
              <w:t>заседани</w:t>
            </w:r>
            <w:r w:rsidR="001E0D46" w:rsidRPr="00CD65FB">
              <w:rPr>
                <w:rFonts w:ascii="Times New Roman" w:eastAsia="Calibri" w:hAnsi="Times New Roman" w:cs="Times New Roman"/>
              </w:rPr>
              <w:t>е</w:t>
            </w:r>
            <w:r w:rsidR="00C91DEE" w:rsidRPr="00CD65FB">
              <w:rPr>
                <w:rFonts w:ascii="Times New Roman" w:eastAsia="Calibri" w:hAnsi="Times New Roman" w:cs="Times New Roman"/>
              </w:rPr>
              <w:t xml:space="preserve"> Совета предпринимателей, в повестку которых входил</w:t>
            </w:r>
            <w:r w:rsidR="005652D6" w:rsidRPr="00CD65FB">
              <w:rPr>
                <w:rFonts w:ascii="Times New Roman" w:eastAsia="Calibri" w:hAnsi="Times New Roman" w:cs="Times New Roman"/>
              </w:rPr>
              <w:t xml:space="preserve">а </w:t>
            </w:r>
            <w:r w:rsidR="005652D6" w:rsidRPr="00CD65FB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представителя уполномоченного по защите прав предпринимателей о проблемах развития предпринимательства, рассмотрение программ профилактик на 2022 год по видам муниципального контроля. Проведение анкетирования среди предпринимателей, </w:t>
            </w:r>
            <w:r w:rsidR="005652D6" w:rsidRPr="00CD65FB">
              <w:rPr>
                <w:rFonts w:ascii="Times New Roman" w:eastAsia="Calibri" w:hAnsi="Times New Roman" w:cs="Times New Roman"/>
              </w:rPr>
              <w:t>н</w:t>
            </w:r>
            <w:proofErr w:type="spellStart"/>
            <w:r w:rsidR="00AB12D9" w:rsidRPr="00CD65FB">
              <w:rPr>
                <w:rFonts w:ascii="Times New Roman" w:eastAsia="Calibri" w:hAnsi="Times New Roman" w:cs="Times New Roman"/>
                <w:lang w:val="x-none"/>
              </w:rPr>
              <w:t>овшества</w:t>
            </w:r>
            <w:proofErr w:type="spellEnd"/>
            <w:r w:rsidR="005652D6" w:rsidRPr="00CD65FB">
              <w:rPr>
                <w:rFonts w:ascii="Times New Roman" w:eastAsia="Calibri" w:hAnsi="Times New Roman" w:cs="Times New Roman"/>
                <w:lang w:val="x-none"/>
              </w:rPr>
              <w:t xml:space="preserve"> в трудовом законодательстве, грядущие изменения</w:t>
            </w:r>
            <w:r w:rsidR="005652D6" w:rsidRPr="00CD65FB">
              <w:rPr>
                <w:rFonts w:ascii="Times New Roman" w:eastAsia="Calibri" w:hAnsi="Times New Roman" w:cs="Times New Roman"/>
              </w:rPr>
              <w:t xml:space="preserve">, </w:t>
            </w:r>
          </w:p>
          <w:p w14:paraId="34C9FC39" w14:textId="0CC341DA" w:rsidR="00AB12D9" w:rsidRPr="009016DB" w:rsidRDefault="005652D6" w:rsidP="00AB12D9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65FB">
              <w:rPr>
                <w:rFonts w:ascii="Times New Roman" w:eastAsia="Calibri" w:hAnsi="Times New Roman" w:cs="Times New Roman"/>
              </w:rPr>
              <w:t>о</w:t>
            </w:r>
            <w:r w:rsidRPr="00CD65FB">
              <w:rPr>
                <w:rFonts w:ascii="Times New Roman" w:eastAsia="Calibri" w:hAnsi="Times New Roman" w:cs="Times New Roman"/>
                <w:lang w:val="x-none"/>
              </w:rPr>
              <w:t xml:space="preserve"> заключении договоров с региональным оператором на вывоз мусора и об организации и содержании мест накопления </w:t>
            </w:r>
            <w:r w:rsidRPr="00CD65FB">
              <w:rPr>
                <w:rFonts w:ascii="Times New Roman" w:eastAsia="Calibri" w:hAnsi="Times New Roman" w:cs="Times New Roman"/>
              </w:rPr>
              <w:t>твёрдых коммунальных отходов, о</w:t>
            </w:r>
            <w:r w:rsidRPr="00CD65FB">
              <w:rPr>
                <w:rFonts w:ascii="Times New Roman" w:eastAsia="Calibri" w:hAnsi="Times New Roman" w:cs="Times New Roman"/>
                <w:lang w:val="x-none"/>
              </w:rPr>
              <w:t xml:space="preserve"> предоставлении государственной социальной помощи на основании социального контракта</w:t>
            </w:r>
            <w:r w:rsidRPr="00CD65FB">
              <w:rPr>
                <w:rFonts w:ascii="Times New Roman" w:eastAsia="Calibri" w:hAnsi="Times New Roman" w:cs="Times New Roman"/>
              </w:rPr>
              <w:t>.</w:t>
            </w:r>
            <w:r w:rsidR="001E0D46" w:rsidRPr="00CD65FB">
              <w:rPr>
                <w:rFonts w:ascii="Times New Roman" w:eastAsia="Calibri" w:hAnsi="Times New Roman" w:cs="Times New Roman"/>
              </w:rPr>
              <w:t xml:space="preserve"> </w:t>
            </w:r>
            <w:r w:rsidR="00AB12D9"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Участие приняли </w:t>
            </w:r>
            <w:r w:rsidR="009016DB" w:rsidRPr="009016DB">
              <w:rPr>
                <w:rFonts w:ascii="Times New Roman" w:eastAsia="Calibri" w:hAnsi="Times New Roman" w:cs="Times New Roman"/>
                <w:b/>
                <w:bCs/>
              </w:rPr>
              <w:t>18</w:t>
            </w:r>
            <w:r w:rsidR="00AB12D9"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 человек. </w:t>
            </w:r>
          </w:p>
          <w:p w14:paraId="5EFBA569" w14:textId="18836039" w:rsidR="001E0D46" w:rsidRPr="009016DB" w:rsidRDefault="001E0D46" w:rsidP="001E0D4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Также </w:t>
            </w:r>
            <w:r w:rsidRPr="00016874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11.03.2022</w:t>
            </w:r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было проведено совещание под председательством заместителя председателя Правительства Приморского края </w:t>
            </w:r>
            <w:proofErr w:type="spellStart"/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Стецко</w:t>
            </w:r>
            <w:proofErr w:type="spellEnd"/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Н.И. в формате видеоконференцсвязи, в связи с ухудшением экономической ситуации, вызванной недружественными действиями США и примкнувших к ним иностранных государств и международных организаций, планируется проведение совещания по вопросам введения антикризисных мер поддержки приморского бизнеса на территории региона.</w:t>
            </w:r>
            <w:r w:rsidRPr="00CD65FB">
              <w:rPr>
                <w:rFonts w:ascii="Times New Roman" w:eastAsia="Calibri" w:hAnsi="Times New Roman" w:cs="Times New Roman"/>
              </w:rPr>
              <w:t xml:space="preserve"> </w:t>
            </w:r>
            <w:r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Участие приняли </w:t>
            </w:r>
            <w:r w:rsidR="009016DB" w:rsidRPr="009016DB">
              <w:rPr>
                <w:rFonts w:ascii="Times New Roman" w:eastAsia="Calibri" w:hAnsi="Times New Roman" w:cs="Times New Roman"/>
                <w:b/>
                <w:bCs/>
              </w:rPr>
              <w:t>6</w:t>
            </w:r>
            <w:r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 человек. </w:t>
            </w:r>
          </w:p>
          <w:p w14:paraId="2A673871" w14:textId="1F723F80" w:rsidR="001E0D46" w:rsidRPr="00CD65FB" w:rsidRDefault="001E0D46" w:rsidP="001E0D46">
            <w:pPr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016874">
              <w:rPr>
                <w:rFonts w:ascii="Times New Roman" w:eastAsia="Calibri" w:hAnsi="Times New Roman" w:cs="Times New Roman"/>
                <w:b/>
                <w:bCs/>
              </w:rPr>
              <w:t>16.03.2022</w:t>
            </w:r>
            <w:r w:rsidRPr="00CD65FB">
              <w:rPr>
                <w:rFonts w:ascii="Times New Roman" w:eastAsia="Calibri" w:hAnsi="Times New Roman" w:cs="Times New Roman"/>
              </w:rPr>
              <w:t xml:space="preserve"> на Совете предпринимателей было рассмотрено 2 вопроса: с</w:t>
            </w:r>
            <w:r w:rsidRPr="00CD65FB">
              <w:rPr>
                <w:rFonts w:ascii="Times New Roman" w:eastAsia="Calibri" w:hAnsi="Times New Roman" w:cs="Calibri"/>
              </w:rPr>
              <w:t>нижение ставки налога на имущество физических лиц для предпринимателей на 2022 год, как одна из мер поддержки малого бизнеса в условиях ухудшения экономической ситуации и присоединение мелкорозничных предприятий торговли к стартовавшему в Приморском крае 10 марта проекту «</w:t>
            </w:r>
            <w:r w:rsidRPr="00CD65FB">
              <w:rPr>
                <w:rFonts w:ascii="Times New Roman" w:eastAsia="Calibri" w:hAnsi="Times New Roman" w:cs="Times New Roman"/>
              </w:rPr>
              <w:t xml:space="preserve">Приморское – лучшее!». </w:t>
            </w:r>
          </w:p>
          <w:p w14:paraId="798BBC29" w14:textId="26616E1B" w:rsidR="005652D6" w:rsidRDefault="001E0D46" w:rsidP="009016DB">
            <w:pPr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16874">
              <w:rPr>
                <w:rFonts w:ascii="Times New Roman" w:eastAsia="Calibri" w:hAnsi="Times New Roman" w:cs="Times New Roman"/>
                <w:b/>
                <w:bCs/>
              </w:rPr>
              <w:t>23.03.2022</w:t>
            </w:r>
            <w:r w:rsidRPr="00CD65FB">
              <w:rPr>
                <w:rFonts w:ascii="Times New Roman" w:eastAsia="Calibri" w:hAnsi="Times New Roman" w:cs="Times New Roman"/>
              </w:rPr>
              <w:t xml:space="preserve"> года было рассмотрено два вопроса: снижение ж/д тарифов в направлении ДФО и </w:t>
            </w:r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Проект «Держим цены» по соблюдению предельной торговой надбавки в размере 15% в </w:t>
            </w:r>
            <w:proofErr w:type="spellStart"/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мелкосетевой</w:t>
            </w:r>
            <w:proofErr w:type="spellEnd"/>
            <w:r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и несетевой рознице по социально-значимым </w:t>
            </w:r>
            <w:r w:rsidR="00016874" w:rsidRPr="00CD65F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товарам.</w:t>
            </w:r>
          </w:p>
          <w:p w14:paraId="16CE7FD8" w14:textId="77777777" w:rsidR="00016874" w:rsidRDefault="00016874" w:rsidP="009016DB">
            <w:pPr>
              <w:tabs>
                <w:tab w:val="left" w:pos="1670"/>
                <w:tab w:val="left" w:pos="3340"/>
                <w:tab w:val="left" w:pos="4644"/>
                <w:tab w:val="left" w:pos="6912"/>
                <w:tab w:val="left" w:pos="8330"/>
                <w:tab w:val="left" w:pos="10020"/>
              </w:tabs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016874">
              <w:rPr>
                <w:rFonts w:ascii="Times New Roman" w:eastAsia="Calibri" w:hAnsi="Times New Roman" w:cs="Times New Roman"/>
                <w:b/>
                <w:bCs/>
                <w:color w:val="000000"/>
                <w:shd w:val="clear" w:color="auto" w:fill="FFFFFF"/>
              </w:rPr>
              <w:t>20.04.2022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проведено расширенное заседание </w:t>
            </w:r>
            <w:r w:rsidRPr="0001687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Совета по развитию предпринимательства и улучшению инвестиционного климата Михайловского муниципального района. На заседании будут рассмотрены следующие вопросы: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</w:t>
            </w:r>
            <w:r w:rsidRPr="0001687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мерах государственной поддержки предпринимателям в 2022 году;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о</w:t>
            </w:r>
            <w:r w:rsidRPr="0001687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предоставлении государственной социальной помощи на основании социального контракта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; н</w:t>
            </w:r>
            <w:r w:rsidRPr="0001687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овшества в трудовом законодательстве, грядущие изменения</w:t>
            </w:r>
            <w:r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; о</w:t>
            </w:r>
            <w:r w:rsidRPr="00016874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 государственной поддержке в 2022 году юридических лиц и индивидуальных предпринимателей в целях стимулирования занятости отдельных категорий граждан.</w:t>
            </w:r>
          </w:p>
          <w:p w14:paraId="26C99DC9" w14:textId="77777777" w:rsidR="00016874" w:rsidRDefault="00016874" w:rsidP="0001687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Участие приняли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23</w:t>
            </w:r>
            <w:r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 человек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а</w:t>
            </w:r>
            <w:r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. </w:t>
            </w:r>
          </w:p>
          <w:p w14:paraId="7DE70CEE" w14:textId="77777777" w:rsidR="00016874" w:rsidRDefault="00016874" w:rsidP="0001687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28.04.2022 </w:t>
            </w:r>
            <w:r w:rsidRPr="00016874">
              <w:rPr>
                <w:rFonts w:ascii="Times New Roman" w:eastAsia="Calibri" w:hAnsi="Times New Roman" w:cs="Times New Roman"/>
              </w:rPr>
              <w:t xml:space="preserve">проведено заседание Совета по развитию предпринимательства и улучшению инвестиционного климата Михайловского муниципального района в заочной форме. Был рассмотрен 1 вопрос. Заслушали предпринимателей, осуществляющих розничную торговлю через нестационарную торговую сеть и применяющих патентную систему налогообложения. В связи со значительным ростом цен на товары первой необходимости существует риск утраты </w:t>
            </w:r>
            <w:r w:rsidRPr="00016874">
              <w:rPr>
                <w:rFonts w:ascii="Times New Roman" w:eastAsia="Calibri" w:hAnsi="Times New Roman" w:cs="Times New Roman"/>
              </w:rPr>
              <w:t>права на</w:t>
            </w:r>
            <w:r w:rsidRPr="00016874">
              <w:rPr>
                <w:rFonts w:ascii="Times New Roman" w:eastAsia="Calibri" w:hAnsi="Times New Roman" w:cs="Times New Roman"/>
              </w:rPr>
              <w:t xml:space="preserve"> применение патентной системы налогообложения по причине превышения установленного порога доходов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01A2FEA9" w14:textId="7FC84AC2" w:rsidR="00016874" w:rsidRPr="00016874" w:rsidRDefault="00016874" w:rsidP="00016874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Участие приняли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12</w:t>
            </w:r>
            <w:r w:rsidRPr="009016DB">
              <w:rPr>
                <w:rFonts w:ascii="Times New Roman" w:eastAsia="Calibri" w:hAnsi="Times New Roman" w:cs="Times New Roman"/>
                <w:b/>
                <w:bCs/>
              </w:rPr>
              <w:t xml:space="preserve"> человек. </w:t>
            </w:r>
          </w:p>
        </w:tc>
        <w:tc>
          <w:tcPr>
            <w:tcW w:w="2295" w:type="dxa"/>
          </w:tcPr>
          <w:p w14:paraId="65105C27" w14:textId="75468EE5" w:rsidR="00AB37CF" w:rsidRPr="00305297" w:rsidRDefault="00AB37CF" w:rsidP="00911A2C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Отдел экономики</w:t>
            </w:r>
          </w:p>
        </w:tc>
      </w:tr>
      <w:tr w:rsidR="00AB37CF" w:rsidRPr="00305297" w14:paraId="003BA2EF" w14:textId="77777777" w:rsidTr="001E0D46">
        <w:tc>
          <w:tcPr>
            <w:tcW w:w="15240" w:type="dxa"/>
            <w:gridSpan w:val="7"/>
          </w:tcPr>
          <w:p w14:paraId="45704CB5" w14:textId="1EDF2D36" w:rsidR="00AB37CF" w:rsidRPr="00305297" w:rsidRDefault="003F6018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Times New Roman" w:hAnsi="Times New Roman" w:cs="Times New Roman"/>
              </w:rPr>
              <w:t>б</w:t>
            </w:r>
            <w:r w:rsidR="00AB37CF" w:rsidRPr="00305297">
              <w:rPr>
                <w:rFonts w:ascii="Times New Roman" w:eastAsia="Times New Roman" w:hAnsi="Times New Roman" w:cs="Times New Roman"/>
              </w:rPr>
              <w:t xml:space="preserve">) </w:t>
            </w:r>
            <w:r w:rsidR="00AB37CF" w:rsidRPr="00CD65FB">
              <w:rPr>
                <w:rFonts w:ascii="Times New Roman" w:eastAsia="Times New Roman" w:hAnsi="Times New Roman" w:cs="Times New Roman"/>
                <w:b/>
                <w:bCs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AB37CF" w:rsidRPr="00305297" w14:paraId="3EDE4B67" w14:textId="77777777" w:rsidTr="001E0D46">
        <w:tc>
          <w:tcPr>
            <w:tcW w:w="540" w:type="dxa"/>
          </w:tcPr>
          <w:p w14:paraId="3554F5F1" w14:textId="76106365" w:rsidR="00AB37CF" w:rsidRPr="00305297" w:rsidRDefault="003F6018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5" w:type="dxa"/>
          </w:tcPr>
          <w:p w14:paraId="176BF911" w14:textId="16C33715" w:rsidR="009016DB" w:rsidRPr="00511F64" w:rsidRDefault="00AB37CF" w:rsidP="00910E98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511F64">
              <w:rPr>
                <w:rFonts w:ascii="Times New Roman" w:eastAsia="Calibri" w:hAnsi="Times New Roman" w:cs="Times New Roman"/>
                <w:sz w:val="21"/>
                <w:szCs w:val="21"/>
              </w:rPr>
              <w:t>Проведение оценки регулирующего воздействия проектов нормативных правовых актов Михайловского МР, затрагивающих вопросы осуществления предпринимательской и инвестиционной деятельности, на постоянной основе</w:t>
            </w:r>
          </w:p>
        </w:tc>
        <w:tc>
          <w:tcPr>
            <w:tcW w:w="1546" w:type="dxa"/>
          </w:tcPr>
          <w:p w14:paraId="243EC4D7" w14:textId="5D4B44B9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1E0D46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>-202</w:t>
            </w:r>
            <w:r w:rsidR="001E0D46">
              <w:rPr>
                <w:rFonts w:ascii="Times New Roman" w:eastAsia="Calibri" w:hAnsi="Times New Roman" w:cs="Times New Roman"/>
              </w:rPr>
              <w:t>5</w:t>
            </w:r>
            <w:r w:rsidRPr="00305297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2458" w:type="dxa"/>
          </w:tcPr>
          <w:p w14:paraId="17122069" w14:textId="632EA0A7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Количество проектов НПА, в отношении которых проводилась процедура ОРВ</w:t>
            </w:r>
          </w:p>
        </w:tc>
        <w:tc>
          <w:tcPr>
            <w:tcW w:w="1292" w:type="dxa"/>
          </w:tcPr>
          <w:p w14:paraId="2D720761" w14:textId="7D2FFFA1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4104" w:type="dxa"/>
          </w:tcPr>
          <w:p w14:paraId="0A91E6AA" w14:textId="600FEF13" w:rsidR="001E0D46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Процедура ОРВ проводится на единой площадке </w:t>
            </w:r>
            <w:r w:rsidR="00DB484B">
              <w:rPr>
                <w:rFonts w:ascii="Times New Roman" w:eastAsia="Calibri" w:hAnsi="Times New Roman" w:cs="Times New Roman"/>
              </w:rPr>
              <w:t>–</w:t>
            </w:r>
            <w:r w:rsidRPr="00305297">
              <w:rPr>
                <w:rFonts w:ascii="Times New Roman" w:eastAsia="Calibri" w:hAnsi="Times New Roman" w:cs="Times New Roman"/>
              </w:rPr>
              <w:t xml:space="preserve"> интернет-портале для публичного обсуждения. </w:t>
            </w:r>
            <w:r w:rsidR="005A5140" w:rsidRPr="00305297">
              <w:rPr>
                <w:rFonts w:ascii="Times New Roman" w:eastAsia="Calibri" w:hAnsi="Times New Roman" w:cs="Times New Roman"/>
              </w:rPr>
              <w:t xml:space="preserve">За </w:t>
            </w:r>
            <w:r w:rsidR="00511F64">
              <w:rPr>
                <w:rFonts w:ascii="Times New Roman" w:eastAsia="Calibri" w:hAnsi="Times New Roman" w:cs="Times New Roman"/>
              </w:rPr>
              <w:t xml:space="preserve">второй </w:t>
            </w:r>
            <w:r w:rsidR="007F781B">
              <w:rPr>
                <w:rFonts w:ascii="Times New Roman" w:eastAsia="Calibri" w:hAnsi="Times New Roman" w:cs="Times New Roman"/>
              </w:rPr>
              <w:t xml:space="preserve">квартал </w:t>
            </w: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7F781B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 xml:space="preserve"> года на региональном портале проведен</w:t>
            </w:r>
            <w:r w:rsidR="005A5140" w:rsidRPr="00305297">
              <w:rPr>
                <w:rFonts w:ascii="Times New Roman" w:eastAsia="Calibri" w:hAnsi="Times New Roman" w:cs="Times New Roman"/>
              </w:rPr>
              <w:t>а</w:t>
            </w:r>
            <w:r w:rsidRPr="00305297">
              <w:rPr>
                <w:rFonts w:ascii="Times New Roman" w:eastAsia="Calibri" w:hAnsi="Times New Roman" w:cs="Times New Roman"/>
              </w:rPr>
              <w:t xml:space="preserve"> ОРВ в отношении </w:t>
            </w:r>
            <w:r w:rsidR="00511F64">
              <w:rPr>
                <w:rFonts w:ascii="Times New Roman" w:eastAsia="Calibri" w:hAnsi="Times New Roman" w:cs="Times New Roman"/>
              </w:rPr>
              <w:t>2</w:t>
            </w:r>
            <w:r w:rsidR="007F781B">
              <w:rPr>
                <w:rFonts w:ascii="Times New Roman" w:eastAsia="Calibri" w:hAnsi="Times New Roman" w:cs="Times New Roman"/>
              </w:rPr>
              <w:t xml:space="preserve"> </w:t>
            </w:r>
            <w:r w:rsidRPr="00305297">
              <w:rPr>
                <w:rFonts w:ascii="Times New Roman" w:eastAsia="Calibri" w:hAnsi="Times New Roman" w:cs="Times New Roman"/>
              </w:rPr>
              <w:t>проек</w:t>
            </w:r>
            <w:r w:rsidR="007F781B">
              <w:rPr>
                <w:rFonts w:ascii="Times New Roman" w:eastAsia="Calibri" w:hAnsi="Times New Roman" w:cs="Times New Roman"/>
              </w:rPr>
              <w:t>т</w:t>
            </w:r>
            <w:r w:rsidR="00511F64">
              <w:rPr>
                <w:rFonts w:ascii="Times New Roman" w:eastAsia="Calibri" w:hAnsi="Times New Roman" w:cs="Times New Roman"/>
              </w:rPr>
              <w:t>ов</w:t>
            </w:r>
            <w:r w:rsidRPr="00305297">
              <w:rPr>
                <w:rFonts w:ascii="Times New Roman" w:eastAsia="Calibri" w:hAnsi="Times New Roman" w:cs="Times New Roman"/>
              </w:rPr>
              <w:t xml:space="preserve"> нормативн</w:t>
            </w:r>
            <w:r w:rsidR="00484963" w:rsidRPr="00305297">
              <w:rPr>
                <w:rFonts w:ascii="Times New Roman" w:eastAsia="Calibri" w:hAnsi="Times New Roman" w:cs="Times New Roman"/>
              </w:rPr>
              <w:t>о</w:t>
            </w:r>
            <w:r w:rsidRPr="00305297">
              <w:rPr>
                <w:rFonts w:ascii="Times New Roman" w:eastAsia="Calibri" w:hAnsi="Times New Roman" w:cs="Times New Roman"/>
              </w:rPr>
              <w:t xml:space="preserve"> правов</w:t>
            </w:r>
            <w:r w:rsidR="007F781B">
              <w:rPr>
                <w:rFonts w:ascii="Times New Roman" w:eastAsia="Calibri" w:hAnsi="Times New Roman" w:cs="Times New Roman"/>
              </w:rPr>
              <w:t>ого</w:t>
            </w:r>
            <w:r w:rsidRPr="00305297">
              <w:rPr>
                <w:rFonts w:ascii="Times New Roman" w:eastAsia="Calibri" w:hAnsi="Times New Roman" w:cs="Times New Roman"/>
              </w:rPr>
              <w:t xml:space="preserve"> акт</w:t>
            </w:r>
            <w:r w:rsidR="007F781B">
              <w:rPr>
                <w:rFonts w:ascii="Times New Roman" w:eastAsia="Calibri" w:hAnsi="Times New Roman" w:cs="Times New Roman"/>
              </w:rPr>
              <w:t>а</w:t>
            </w:r>
            <w:r w:rsidRPr="00305297">
              <w:rPr>
                <w:rFonts w:ascii="Times New Roman" w:eastAsia="Calibri" w:hAnsi="Times New Roman" w:cs="Times New Roman"/>
              </w:rPr>
              <w:t>, разработанн</w:t>
            </w:r>
            <w:r w:rsidR="007F781B">
              <w:rPr>
                <w:rFonts w:ascii="Times New Roman" w:eastAsia="Calibri" w:hAnsi="Times New Roman" w:cs="Times New Roman"/>
              </w:rPr>
              <w:t>ого</w:t>
            </w:r>
            <w:r w:rsidRPr="00305297">
              <w:rPr>
                <w:rFonts w:ascii="Times New Roman" w:eastAsia="Calibri" w:hAnsi="Times New Roman" w:cs="Times New Roman"/>
              </w:rPr>
              <w:t xml:space="preserve"> администрацией района, дано положительное заключение,</w:t>
            </w:r>
            <w:r w:rsidR="00AB12D9">
              <w:rPr>
                <w:rFonts w:ascii="Times New Roman" w:eastAsia="Calibri" w:hAnsi="Times New Roman" w:cs="Times New Roman"/>
              </w:rPr>
              <w:t xml:space="preserve"> </w:t>
            </w:r>
            <w:r w:rsidR="00511F64">
              <w:rPr>
                <w:rFonts w:ascii="Times New Roman" w:eastAsia="Calibri" w:hAnsi="Times New Roman" w:cs="Times New Roman"/>
              </w:rPr>
              <w:t xml:space="preserve">1 </w:t>
            </w:r>
            <w:r w:rsidR="00AB12D9">
              <w:rPr>
                <w:rFonts w:ascii="Times New Roman" w:eastAsia="Calibri" w:hAnsi="Times New Roman" w:cs="Times New Roman"/>
              </w:rPr>
              <w:t>НПА</w:t>
            </w:r>
            <w:r w:rsidRPr="00305297">
              <w:rPr>
                <w:rFonts w:ascii="Times New Roman" w:eastAsia="Calibri" w:hAnsi="Times New Roman" w:cs="Times New Roman"/>
              </w:rPr>
              <w:t xml:space="preserve"> приня</w:t>
            </w:r>
            <w:r w:rsidR="007F781B">
              <w:rPr>
                <w:rFonts w:ascii="Times New Roman" w:eastAsia="Calibri" w:hAnsi="Times New Roman" w:cs="Times New Roman"/>
              </w:rPr>
              <w:t>т</w:t>
            </w:r>
            <w:r w:rsidR="00511F64">
              <w:rPr>
                <w:rFonts w:ascii="Times New Roman" w:eastAsia="Calibri" w:hAnsi="Times New Roman" w:cs="Times New Roman"/>
              </w:rPr>
              <w:t xml:space="preserve">, второй находится на стадии обсуждения. </w:t>
            </w:r>
          </w:p>
        </w:tc>
        <w:tc>
          <w:tcPr>
            <w:tcW w:w="2295" w:type="dxa"/>
          </w:tcPr>
          <w:p w14:paraId="1A4AB3BE" w14:textId="76F60238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Отдел экономики</w:t>
            </w:r>
          </w:p>
        </w:tc>
      </w:tr>
      <w:tr w:rsidR="00AB37CF" w:rsidRPr="00305297" w14:paraId="40D2E85B" w14:textId="77777777" w:rsidTr="001E0D46">
        <w:tc>
          <w:tcPr>
            <w:tcW w:w="15240" w:type="dxa"/>
            <w:gridSpan w:val="7"/>
          </w:tcPr>
          <w:p w14:paraId="72B5BAF9" w14:textId="1E194889" w:rsidR="00AB37CF" w:rsidRPr="00CD65FB" w:rsidRDefault="003F6018" w:rsidP="00910E9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D65FB">
              <w:rPr>
                <w:rFonts w:ascii="Times New Roman" w:hAnsi="Times New Roman" w:cs="Times New Roman"/>
                <w:b/>
                <w:bCs/>
              </w:rPr>
              <w:t>в</w:t>
            </w:r>
            <w:r w:rsidR="00AB37CF" w:rsidRPr="00CD65FB">
              <w:rPr>
                <w:rFonts w:ascii="Times New Roman" w:hAnsi="Times New Roman" w:cs="Times New Roman"/>
                <w:b/>
                <w:bCs/>
              </w:rPr>
              <w:t>) создание условий для недискриминационного доступа хозяйствующих субъектов на товарные рынки</w:t>
            </w:r>
          </w:p>
        </w:tc>
      </w:tr>
      <w:tr w:rsidR="00AB37CF" w:rsidRPr="00305297" w14:paraId="619292AC" w14:textId="77777777" w:rsidTr="001E0D46">
        <w:tc>
          <w:tcPr>
            <w:tcW w:w="540" w:type="dxa"/>
          </w:tcPr>
          <w:p w14:paraId="65309D5A" w14:textId="4B8A8ACD" w:rsidR="00AB37CF" w:rsidRPr="00305297" w:rsidRDefault="003F6018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5" w:type="dxa"/>
          </w:tcPr>
          <w:p w14:paraId="15116289" w14:textId="4503F046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Увеличение количества торговых площадок, на которых организованы регулярные, постоянно функционирующие ярмарки, в том числе ярмарки выходного дня</w:t>
            </w:r>
          </w:p>
        </w:tc>
        <w:tc>
          <w:tcPr>
            <w:tcW w:w="1546" w:type="dxa"/>
          </w:tcPr>
          <w:p w14:paraId="56FDD744" w14:textId="0CB648C6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7F781B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>-202</w:t>
            </w:r>
            <w:r w:rsidR="007F781B">
              <w:rPr>
                <w:rFonts w:ascii="Times New Roman" w:eastAsia="Calibri" w:hAnsi="Times New Roman" w:cs="Times New Roman"/>
              </w:rPr>
              <w:t>5</w:t>
            </w:r>
            <w:r w:rsidRPr="00305297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2458" w:type="dxa"/>
          </w:tcPr>
          <w:p w14:paraId="63384011" w14:textId="7952C393" w:rsidR="00AB37CF" w:rsidRPr="00305297" w:rsidRDefault="000122DA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Количество торговых площадок </w:t>
            </w:r>
          </w:p>
        </w:tc>
        <w:tc>
          <w:tcPr>
            <w:tcW w:w="1292" w:type="dxa"/>
          </w:tcPr>
          <w:p w14:paraId="7FFEA962" w14:textId="72618E03" w:rsidR="00AB37CF" w:rsidRPr="00305297" w:rsidRDefault="000122DA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4104" w:type="dxa"/>
          </w:tcPr>
          <w:p w14:paraId="06719A6C" w14:textId="595E733F" w:rsidR="00AB37CF" w:rsidRPr="00305297" w:rsidRDefault="00AB37CF" w:rsidP="00B67164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На территории района организовано проведение </w:t>
            </w:r>
            <w:r w:rsidR="000122DA" w:rsidRPr="00305297">
              <w:rPr>
                <w:rFonts w:ascii="Times New Roman" w:eastAsia="Calibri" w:hAnsi="Times New Roman" w:cs="Times New Roman"/>
              </w:rPr>
              <w:t>четырех</w:t>
            </w:r>
            <w:r w:rsidRPr="00305297">
              <w:rPr>
                <w:rFonts w:ascii="Times New Roman" w:eastAsia="Calibri" w:hAnsi="Times New Roman" w:cs="Times New Roman"/>
              </w:rPr>
              <w:t xml:space="preserve"> универсальных постоянно действующих ярмарок: две в с. Михайловке (организаторы ООО «Феникс Плюс» и администрация Михайловского сельского поселения), в п. Новошахтинском (организатор </w:t>
            </w:r>
            <w:r w:rsidR="00057ACB" w:rsidRPr="00305297">
              <w:rPr>
                <w:rFonts w:ascii="Times New Roman" w:eastAsia="Calibri" w:hAnsi="Times New Roman" w:cs="Times New Roman"/>
              </w:rPr>
              <w:t>ИП Э.М.</w:t>
            </w:r>
            <w:r w:rsidR="00612C0A" w:rsidRPr="00305297">
              <w:rPr>
                <w:rFonts w:ascii="Times New Roman" w:eastAsia="Calibri" w:hAnsi="Times New Roman" w:cs="Times New Roman"/>
              </w:rPr>
              <w:t>О.</w:t>
            </w:r>
            <w:r w:rsidR="00057ACB" w:rsidRPr="0030529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612C0A" w:rsidRPr="00305297">
              <w:rPr>
                <w:rFonts w:ascii="Times New Roman" w:eastAsia="Calibri" w:hAnsi="Times New Roman" w:cs="Times New Roman"/>
              </w:rPr>
              <w:t>Гарибов</w:t>
            </w:r>
            <w:proofErr w:type="spellEnd"/>
            <w:r w:rsidRPr="00305297">
              <w:rPr>
                <w:rFonts w:ascii="Times New Roman" w:eastAsia="Calibri" w:hAnsi="Times New Roman" w:cs="Times New Roman"/>
              </w:rPr>
              <w:t>)</w:t>
            </w:r>
            <w:r w:rsidR="000122DA" w:rsidRPr="00305297">
              <w:rPr>
                <w:rFonts w:ascii="Times New Roman" w:eastAsia="Calibri" w:hAnsi="Times New Roman" w:cs="Times New Roman"/>
              </w:rPr>
              <w:t>, с. Ивановка</w:t>
            </w:r>
            <w:r w:rsidR="00057ACB" w:rsidRPr="00305297">
              <w:rPr>
                <w:rFonts w:ascii="Times New Roman" w:eastAsia="Calibri" w:hAnsi="Times New Roman" w:cs="Times New Roman"/>
              </w:rPr>
              <w:t xml:space="preserve"> (организатор администрация Ивановского сельского поселения)</w:t>
            </w:r>
            <w:r w:rsidR="000122DA" w:rsidRPr="00305297">
              <w:rPr>
                <w:rFonts w:ascii="Times New Roman" w:eastAsia="Calibri" w:hAnsi="Times New Roman" w:cs="Times New Roman"/>
              </w:rPr>
              <w:t xml:space="preserve"> </w:t>
            </w:r>
            <w:r w:rsidRPr="00305297">
              <w:rPr>
                <w:rFonts w:ascii="Times New Roman" w:eastAsia="Calibri" w:hAnsi="Times New Roman" w:cs="Times New Roman"/>
              </w:rPr>
              <w:t xml:space="preserve">с общим количеством мест </w:t>
            </w:r>
            <w:r w:rsidR="007F781B">
              <w:rPr>
                <w:rFonts w:ascii="Times New Roman" w:eastAsia="Calibri" w:hAnsi="Times New Roman" w:cs="Times New Roman"/>
              </w:rPr>
              <w:t>103</w:t>
            </w:r>
            <w:r w:rsidRPr="00305297">
              <w:rPr>
                <w:rFonts w:ascii="Times New Roman" w:eastAsia="Calibri" w:hAnsi="Times New Roman" w:cs="Times New Roman"/>
              </w:rPr>
              <w:t xml:space="preserve"> ед. С начала года проведен</w:t>
            </w:r>
            <w:r w:rsidR="000122DA" w:rsidRPr="00305297">
              <w:rPr>
                <w:rFonts w:ascii="Times New Roman" w:eastAsia="Calibri" w:hAnsi="Times New Roman" w:cs="Times New Roman"/>
              </w:rPr>
              <w:t>а</w:t>
            </w:r>
            <w:r w:rsidRPr="00305297">
              <w:rPr>
                <w:rFonts w:ascii="Times New Roman" w:eastAsia="Calibri" w:hAnsi="Times New Roman" w:cs="Times New Roman"/>
              </w:rPr>
              <w:t xml:space="preserve"> одна праздничная ярмарка.</w:t>
            </w:r>
          </w:p>
          <w:p w14:paraId="67B5134E" w14:textId="68B299F5" w:rsidR="009016DB" w:rsidRPr="00305297" w:rsidRDefault="00484963" w:rsidP="00476BCC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Так же </w:t>
            </w:r>
            <w:r w:rsidR="004C4742" w:rsidRPr="00305297">
              <w:rPr>
                <w:rFonts w:ascii="Times New Roman" w:eastAsia="Calibri" w:hAnsi="Times New Roman" w:cs="Times New Roman"/>
              </w:rPr>
              <w:t>реализуется проект</w:t>
            </w:r>
            <w:r w:rsidRPr="00305297">
              <w:rPr>
                <w:rFonts w:ascii="Times New Roman" w:eastAsia="Calibri" w:hAnsi="Times New Roman" w:cs="Times New Roman"/>
              </w:rPr>
              <w:t xml:space="preserve"> платформа «Ярмарка»</w:t>
            </w:r>
            <w:r w:rsidR="004C4742" w:rsidRPr="00305297">
              <w:rPr>
                <w:rFonts w:ascii="Times New Roman" w:eastAsia="Calibri" w:hAnsi="Times New Roman" w:cs="Times New Roman"/>
              </w:rPr>
              <w:t>,</w:t>
            </w:r>
            <w:r w:rsidRPr="00305297">
              <w:rPr>
                <w:rFonts w:ascii="Times New Roman" w:eastAsia="Calibri" w:hAnsi="Times New Roman" w:cs="Times New Roman"/>
              </w:rPr>
              <w:t xml:space="preserve"> на которой </w:t>
            </w:r>
            <w:r w:rsidR="004C4742" w:rsidRPr="00305297">
              <w:rPr>
                <w:rFonts w:ascii="Times New Roman" w:eastAsia="Calibri" w:hAnsi="Times New Roman" w:cs="Times New Roman"/>
              </w:rPr>
              <w:t>размещается информация о</w:t>
            </w:r>
            <w:r w:rsidRPr="00305297">
              <w:rPr>
                <w:rFonts w:ascii="Times New Roman" w:eastAsia="Calibri" w:hAnsi="Times New Roman" w:cs="Times New Roman"/>
              </w:rPr>
              <w:t xml:space="preserve"> наличии сельскохозяйственной продукции. </w:t>
            </w:r>
          </w:p>
        </w:tc>
        <w:tc>
          <w:tcPr>
            <w:tcW w:w="2295" w:type="dxa"/>
          </w:tcPr>
          <w:p w14:paraId="28B2772C" w14:textId="4EB402C0" w:rsidR="00AB37CF" w:rsidRPr="00305297" w:rsidRDefault="00AB37CF" w:rsidP="00910E98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Отдел экономики</w:t>
            </w:r>
          </w:p>
        </w:tc>
      </w:tr>
      <w:tr w:rsidR="00AB37CF" w:rsidRPr="00305297" w14:paraId="11E0A478" w14:textId="77777777" w:rsidTr="001E0D46">
        <w:tc>
          <w:tcPr>
            <w:tcW w:w="15240" w:type="dxa"/>
            <w:gridSpan w:val="7"/>
          </w:tcPr>
          <w:p w14:paraId="18ABCCE8" w14:textId="4B8E34A9" w:rsidR="00AB37CF" w:rsidRPr="00CD65FB" w:rsidRDefault="003F6018" w:rsidP="005868D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D65FB">
              <w:rPr>
                <w:rFonts w:ascii="Times New Roman" w:hAnsi="Times New Roman" w:cs="Times New Roman"/>
                <w:b/>
                <w:bCs/>
              </w:rPr>
              <w:t>г</w:t>
            </w:r>
            <w:r w:rsidR="00AB37CF" w:rsidRPr="00CD65FB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5868D6" w:rsidRPr="00CD65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 xml:space="preserve">Обеспечение равных условий доступа к информации о муниципальном имуществе, в том числе имуществе, включаемом в перечни для предоставления на льготных условиях субъектам малого и среднего предпринимательства </w:t>
            </w:r>
            <w:r w:rsidR="005868D6" w:rsidRPr="00CD65FB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>и СО НКО</w:t>
            </w:r>
            <w:r w:rsidR="005868D6" w:rsidRPr="00CD65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, о реализации такого имущества или предоставлении его во владение и (или) пользование, а также о ресурсах всех видов, находящихся в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(</w:t>
            </w:r>
            <w:hyperlink r:id="rId9" w:history="1"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www</w:t>
              </w:r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</w:rPr>
                <w:t>.</w:t>
              </w:r>
              <w:proofErr w:type="spellStart"/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torgi</w:t>
              </w:r>
              <w:proofErr w:type="spellEnd"/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</w:rPr>
                <w:t>.</w:t>
              </w:r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gov</w:t>
              </w:r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</w:rPr>
                <w:t>.</w:t>
              </w:r>
              <w:proofErr w:type="spellStart"/>
              <w:r w:rsidR="005868D6" w:rsidRPr="00CD65FB">
                <w:rPr>
                  <w:rFonts w:ascii="Times New Roman" w:eastAsia="Calibri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val="en-US"/>
                </w:rPr>
                <w:t>ru</w:t>
              </w:r>
              <w:proofErr w:type="spellEnd"/>
            </w:hyperlink>
            <w:r w:rsidR="005868D6" w:rsidRPr="00CD65FB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</w:rPr>
              <w:t>) и на официальном сайте уполномоченного органа в сети «Интернет»</w:t>
            </w:r>
          </w:p>
        </w:tc>
      </w:tr>
      <w:tr w:rsidR="00AB37CF" w:rsidRPr="00305297" w14:paraId="46974378" w14:textId="77777777" w:rsidTr="001E0D46">
        <w:tc>
          <w:tcPr>
            <w:tcW w:w="540" w:type="dxa"/>
          </w:tcPr>
          <w:p w14:paraId="59D1A85D" w14:textId="575CCFC3" w:rsidR="00AB37CF" w:rsidRPr="00305297" w:rsidRDefault="003F6018" w:rsidP="000F46BA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5" w:type="dxa"/>
          </w:tcPr>
          <w:p w14:paraId="7EEFB2B4" w14:textId="14675140" w:rsidR="009016DB" w:rsidRDefault="00AB37CF" w:rsidP="000F46BA">
            <w:pPr>
              <w:rPr>
                <w:rFonts w:ascii="Times New Roman" w:eastAsia="Calibri" w:hAnsi="Times New Roman" w:cs="Times New Roman"/>
              </w:rPr>
            </w:pPr>
            <w:r w:rsidRPr="009016DB">
              <w:rPr>
                <w:rFonts w:ascii="Times New Roman" w:eastAsia="Calibri" w:hAnsi="Times New Roman" w:cs="Times New Roman"/>
                <w:sz w:val="23"/>
                <w:szCs w:val="23"/>
              </w:rPr>
              <w:t>Обеспечение опубликования и актуализации на официальном сайте администрации Михайловского муниципального района в информационно-коммуникационной сети «Интернет» сведений об объектах имущества, включенных в реестры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14:paraId="5B34DD89" w14:textId="58097C3A" w:rsidR="009016DB" w:rsidRPr="00305297" w:rsidRDefault="009016DB" w:rsidP="000F46B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46" w:type="dxa"/>
          </w:tcPr>
          <w:p w14:paraId="1623C43D" w14:textId="27DE5FA1" w:rsidR="00AB37CF" w:rsidRPr="00305297" w:rsidRDefault="00AB37CF" w:rsidP="000F46BA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5868D6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>-202</w:t>
            </w:r>
            <w:r w:rsidR="005868D6">
              <w:rPr>
                <w:rFonts w:ascii="Times New Roman" w:eastAsia="Calibri" w:hAnsi="Times New Roman" w:cs="Times New Roman"/>
              </w:rPr>
              <w:t xml:space="preserve">5 </w:t>
            </w:r>
            <w:r w:rsidRPr="00305297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2458" w:type="dxa"/>
          </w:tcPr>
          <w:p w14:paraId="752C081D" w14:textId="59AC3CAD" w:rsidR="00AB37CF" w:rsidRPr="00305297" w:rsidRDefault="00AB37CF" w:rsidP="000F46BA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Доля актуализированных сведений в сети «Интернет»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</w:t>
            </w:r>
          </w:p>
        </w:tc>
        <w:tc>
          <w:tcPr>
            <w:tcW w:w="1292" w:type="dxa"/>
          </w:tcPr>
          <w:p w14:paraId="354023F7" w14:textId="1027E498" w:rsidR="00AB37CF" w:rsidRPr="00305297" w:rsidRDefault="00AB37CF" w:rsidP="000F46BA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04" w:type="dxa"/>
          </w:tcPr>
          <w:p w14:paraId="78B09611" w14:textId="3F491945" w:rsidR="00AB37CF" w:rsidRPr="00305297" w:rsidRDefault="00AB37CF" w:rsidP="00B6716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100 % сведений в сети «Интернет» об объектах имущества, включенных в реестры муниципального имущества, в целях обеспечения равного доступа к такой информации на территории Российской Федерации</w:t>
            </w:r>
            <w:r w:rsidR="00305297">
              <w:rPr>
                <w:rFonts w:ascii="Times New Roman" w:eastAsia="Calibri" w:hAnsi="Times New Roman" w:cs="Times New Roman"/>
              </w:rPr>
              <w:t xml:space="preserve">. </w:t>
            </w:r>
            <w:r w:rsidR="00217371">
              <w:rPr>
                <w:rFonts w:ascii="Times New Roman" w:eastAsia="Calibri" w:hAnsi="Times New Roman" w:cs="Times New Roman"/>
              </w:rPr>
              <w:t xml:space="preserve">Перечень </w:t>
            </w:r>
            <w:r w:rsidR="00217371" w:rsidRPr="00305297">
              <w:rPr>
                <w:rFonts w:ascii="Times New Roman" w:eastAsia="Calibri" w:hAnsi="Times New Roman" w:cs="Times New Roman"/>
              </w:rPr>
              <w:t>обновлен</w:t>
            </w:r>
            <w:r w:rsidR="00305297">
              <w:rPr>
                <w:rFonts w:ascii="Times New Roman" w:eastAsia="Calibri" w:hAnsi="Times New Roman" w:cs="Times New Roman"/>
              </w:rPr>
              <w:t xml:space="preserve"> </w:t>
            </w:r>
            <w:r w:rsidR="00B61828">
              <w:rPr>
                <w:rFonts w:ascii="Times New Roman" w:eastAsia="Calibri" w:hAnsi="Times New Roman" w:cs="Times New Roman"/>
              </w:rPr>
              <w:t>24.12</w:t>
            </w:r>
            <w:r w:rsidR="00305297">
              <w:rPr>
                <w:rFonts w:ascii="Times New Roman" w:eastAsia="Calibri" w:hAnsi="Times New Roman" w:cs="Times New Roman"/>
              </w:rPr>
              <w:t xml:space="preserve">.2021, в него включено </w:t>
            </w:r>
            <w:r w:rsidR="00B61828">
              <w:rPr>
                <w:rFonts w:ascii="Times New Roman" w:eastAsia="Calibri" w:hAnsi="Times New Roman" w:cs="Times New Roman"/>
              </w:rPr>
              <w:t>20</w:t>
            </w:r>
            <w:r w:rsidR="00305297">
              <w:rPr>
                <w:rFonts w:ascii="Times New Roman" w:eastAsia="Calibri" w:hAnsi="Times New Roman" w:cs="Times New Roman"/>
              </w:rPr>
              <w:t xml:space="preserve"> объектов муниципального имущества. </w:t>
            </w:r>
          </w:p>
        </w:tc>
        <w:tc>
          <w:tcPr>
            <w:tcW w:w="2295" w:type="dxa"/>
          </w:tcPr>
          <w:p w14:paraId="2979F420" w14:textId="119E656A" w:rsidR="00AB37CF" w:rsidRPr="00305297" w:rsidRDefault="00AB37CF" w:rsidP="000F46BA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Отдел имущественных и земельных отношений</w:t>
            </w:r>
          </w:p>
        </w:tc>
      </w:tr>
      <w:tr w:rsidR="00AB37CF" w:rsidRPr="00305297" w14:paraId="213F6889" w14:textId="77777777" w:rsidTr="001E0D46">
        <w:tc>
          <w:tcPr>
            <w:tcW w:w="15240" w:type="dxa"/>
            <w:gridSpan w:val="7"/>
          </w:tcPr>
          <w:p w14:paraId="28B7763A" w14:textId="47FB54BE" w:rsidR="00AB37CF" w:rsidRPr="00CD65FB" w:rsidRDefault="003F6018" w:rsidP="000F46B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D65FB">
              <w:rPr>
                <w:rFonts w:ascii="Times New Roman" w:hAnsi="Times New Roman" w:cs="Times New Roman"/>
                <w:b/>
                <w:bCs/>
              </w:rPr>
              <w:t>д</w:t>
            </w:r>
            <w:r w:rsidR="00AB37CF" w:rsidRPr="00CD65FB">
              <w:rPr>
                <w:rFonts w:ascii="Times New Roman" w:hAnsi="Times New Roman" w:cs="Times New Roman"/>
                <w:b/>
                <w:bCs/>
              </w:rPr>
              <w:t>) приведение административных регламентов предоставления муниципальной услуги по выдаче разрешения на строительство и административный регламент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</w:tr>
      <w:tr w:rsidR="003F7A5E" w:rsidRPr="00305297" w14:paraId="67175A7B" w14:textId="77777777" w:rsidTr="001E0D46">
        <w:tc>
          <w:tcPr>
            <w:tcW w:w="540" w:type="dxa"/>
          </w:tcPr>
          <w:p w14:paraId="3D928282" w14:textId="6ED2C81E" w:rsidR="003F7A5E" w:rsidRPr="00305297" w:rsidRDefault="00A67D54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5" w:type="dxa"/>
          </w:tcPr>
          <w:p w14:paraId="38A593B6" w14:textId="7757925D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Внесение изменений в административные регламенты</w:t>
            </w:r>
          </w:p>
        </w:tc>
        <w:tc>
          <w:tcPr>
            <w:tcW w:w="1546" w:type="dxa"/>
          </w:tcPr>
          <w:p w14:paraId="432088D4" w14:textId="651611CE" w:rsidR="003F7A5E" w:rsidRPr="00305297" w:rsidRDefault="003F7A5E" w:rsidP="003F7A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B61828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>-202</w:t>
            </w:r>
            <w:r w:rsidR="00B61828">
              <w:rPr>
                <w:rFonts w:ascii="Times New Roman" w:eastAsia="Calibri" w:hAnsi="Times New Roman" w:cs="Times New Roman"/>
              </w:rPr>
              <w:t xml:space="preserve">5 </w:t>
            </w:r>
            <w:r w:rsidRPr="00305297">
              <w:rPr>
                <w:rFonts w:ascii="Times New Roman" w:eastAsia="Calibri" w:hAnsi="Times New Roman" w:cs="Times New Roman"/>
              </w:rPr>
              <w:t>годы</w:t>
            </w:r>
          </w:p>
        </w:tc>
        <w:tc>
          <w:tcPr>
            <w:tcW w:w="2458" w:type="dxa"/>
          </w:tcPr>
          <w:p w14:paraId="522E1371" w14:textId="4F07D833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Внесены изменения в административные регламенты предоставления муниципальных услуг в сфере образования </w:t>
            </w:r>
          </w:p>
        </w:tc>
        <w:tc>
          <w:tcPr>
            <w:tcW w:w="1292" w:type="dxa"/>
          </w:tcPr>
          <w:p w14:paraId="4CACBB81" w14:textId="255B4324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04" w:type="dxa"/>
          </w:tcPr>
          <w:p w14:paraId="19A21B75" w14:textId="05F70A1D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Все административные регламенты</w:t>
            </w:r>
            <w:r w:rsidRPr="00305297">
              <w:t xml:space="preserve"> </w:t>
            </w:r>
            <w:r w:rsidRPr="00305297">
              <w:rPr>
                <w:rFonts w:ascii="Times New Roman" w:eastAsia="Calibri" w:hAnsi="Times New Roman" w:cs="Times New Roman"/>
              </w:rPr>
              <w:t>предоставления муниципальных услуг в сфере образования и муниципального контроля приведены в соответствие с типовыми, приняты и опубликованы на сайте</w:t>
            </w:r>
            <w:r w:rsidRPr="00305297">
              <w:rPr>
                <w:rFonts w:ascii="Times New Roman" w:eastAsia="Calibri" w:hAnsi="Times New Roman" w:cs="Times New Roman"/>
                <w:color w:val="FF0000"/>
              </w:rPr>
              <w:t>.</w:t>
            </w:r>
          </w:p>
        </w:tc>
        <w:tc>
          <w:tcPr>
            <w:tcW w:w="2295" w:type="dxa"/>
          </w:tcPr>
          <w:p w14:paraId="454A12F6" w14:textId="4F02F37F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Управление по вопросам </w:t>
            </w:r>
            <w:r w:rsidR="00CD65FB">
              <w:rPr>
                <w:rFonts w:ascii="Times New Roman" w:eastAsia="Calibri" w:hAnsi="Times New Roman" w:cs="Times New Roman"/>
              </w:rPr>
              <w:t>образования</w:t>
            </w:r>
            <w:r w:rsidRPr="00305297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B0417F0" w14:textId="77777777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F7A5E" w:rsidRPr="00305297" w14:paraId="2D8D5869" w14:textId="77777777" w:rsidTr="001E0D46">
        <w:tc>
          <w:tcPr>
            <w:tcW w:w="540" w:type="dxa"/>
          </w:tcPr>
          <w:p w14:paraId="1441B158" w14:textId="62A37FCF" w:rsidR="003F7A5E" w:rsidRPr="00305297" w:rsidRDefault="00A67D54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5" w:type="dxa"/>
          </w:tcPr>
          <w:p w14:paraId="373D2B0D" w14:textId="616AB7D6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Внесение изменений в административные регламенты</w:t>
            </w:r>
          </w:p>
        </w:tc>
        <w:tc>
          <w:tcPr>
            <w:tcW w:w="1546" w:type="dxa"/>
          </w:tcPr>
          <w:p w14:paraId="40A96066" w14:textId="7E6FB1CD" w:rsidR="003F7A5E" w:rsidRPr="00305297" w:rsidRDefault="003F7A5E" w:rsidP="003F7A5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202</w:t>
            </w:r>
            <w:r w:rsidR="00B61828">
              <w:rPr>
                <w:rFonts w:ascii="Times New Roman" w:eastAsia="Calibri" w:hAnsi="Times New Roman" w:cs="Times New Roman"/>
              </w:rPr>
              <w:t>2</w:t>
            </w:r>
            <w:r w:rsidRPr="00305297">
              <w:rPr>
                <w:rFonts w:ascii="Times New Roman" w:eastAsia="Calibri" w:hAnsi="Times New Roman" w:cs="Times New Roman"/>
              </w:rPr>
              <w:t>-202</w:t>
            </w:r>
            <w:r w:rsidR="00B61828">
              <w:rPr>
                <w:rFonts w:ascii="Times New Roman" w:eastAsia="Calibri" w:hAnsi="Times New Roman" w:cs="Times New Roman"/>
              </w:rPr>
              <w:t>5</w:t>
            </w:r>
            <w:r w:rsidRPr="00305297">
              <w:rPr>
                <w:rFonts w:ascii="Times New Roman" w:eastAsia="Calibri" w:hAnsi="Times New Roman" w:cs="Times New Roman"/>
              </w:rPr>
              <w:t xml:space="preserve"> годы</w:t>
            </w:r>
          </w:p>
        </w:tc>
        <w:tc>
          <w:tcPr>
            <w:tcW w:w="2458" w:type="dxa"/>
          </w:tcPr>
          <w:p w14:paraId="3CE3F841" w14:textId="7D3F2665" w:rsidR="003F7A5E" w:rsidRPr="00305297" w:rsidRDefault="001344DB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Внесены изменения в административные регламенты предоставления муниципальных услуг в сфере градостроительства и земельных отношений</w:t>
            </w:r>
          </w:p>
        </w:tc>
        <w:tc>
          <w:tcPr>
            <w:tcW w:w="1292" w:type="dxa"/>
          </w:tcPr>
          <w:p w14:paraId="10B7AF3B" w14:textId="391FE80A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04" w:type="dxa"/>
          </w:tcPr>
          <w:p w14:paraId="71CA2733" w14:textId="73F4F0B5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>В административные регламенты</w:t>
            </w:r>
            <w:r w:rsidRPr="00305297">
              <w:t xml:space="preserve"> </w:t>
            </w:r>
            <w:r w:rsidRPr="00305297">
              <w:rPr>
                <w:rFonts w:ascii="Times New Roman" w:eastAsia="Calibri" w:hAnsi="Times New Roman" w:cs="Times New Roman"/>
              </w:rPr>
              <w:t xml:space="preserve">предоставления муниципальных услуг в сфере градостроительства и земельных отношений </w:t>
            </w:r>
            <w:r w:rsidR="00511F64">
              <w:rPr>
                <w:rFonts w:ascii="Times New Roman" w:eastAsia="Calibri" w:hAnsi="Times New Roman" w:cs="Times New Roman"/>
              </w:rPr>
              <w:t xml:space="preserve">вносятся изменения в </w:t>
            </w:r>
            <w:r w:rsidRPr="00305297">
              <w:rPr>
                <w:rFonts w:ascii="Times New Roman" w:eastAsia="Calibri" w:hAnsi="Times New Roman" w:cs="Times New Roman"/>
              </w:rPr>
              <w:t>соответствие с типовыми</w:t>
            </w:r>
            <w:r w:rsidR="00511F6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95" w:type="dxa"/>
          </w:tcPr>
          <w:p w14:paraId="493CED6C" w14:textId="77777777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Управление по вопросам градостроительства, имущественных и земельных отношений </w:t>
            </w:r>
          </w:p>
          <w:p w14:paraId="734EB547" w14:textId="0C49268D" w:rsidR="003F7A5E" w:rsidRPr="00305297" w:rsidRDefault="003F7A5E" w:rsidP="003F7A5E">
            <w:pPr>
              <w:rPr>
                <w:rFonts w:ascii="Times New Roman" w:eastAsia="Calibri" w:hAnsi="Times New Roman" w:cs="Times New Roman"/>
              </w:rPr>
            </w:pPr>
            <w:r w:rsidRPr="00305297">
              <w:rPr>
                <w:rFonts w:ascii="Times New Roman" w:eastAsia="Calibri" w:hAnsi="Times New Roman" w:cs="Times New Roman"/>
              </w:rPr>
              <w:t xml:space="preserve">Управление по вопросам образования </w:t>
            </w:r>
          </w:p>
        </w:tc>
      </w:tr>
      <w:tr w:rsidR="003F7A5E" w:rsidRPr="00CD65FB" w14:paraId="6AAD6C3B" w14:textId="77777777" w:rsidTr="001E0D46">
        <w:tc>
          <w:tcPr>
            <w:tcW w:w="15240" w:type="dxa"/>
            <w:gridSpan w:val="7"/>
          </w:tcPr>
          <w:p w14:paraId="35F3F291" w14:textId="320D5CF4" w:rsidR="003F7A5E" w:rsidRPr="009016DB" w:rsidRDefault="003F7A5E" w:rsidP="003F7A5E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016D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е.</w:t>
            </w:r>
            <w:r w:rsidRPr="009016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Обеспечение доступности услуг автомобильного пассажирского транспорта общего пользования на территории Михайловского муниципального района</w:t>
            </w:r>
          </w:p>
        </w:tc>
      </w:tr>
      <w:tr w:rsidR="00217371" w:rsidRPr="00305297" w14:paraId="7A3F403F" w14:textId="77777777" w:rsidTr="001E0D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356DC" w14:textId="4D953EF3" w:rsidR="00217371" w:rsidRPr="00305297" w:rsidRDefault="00217371" w:rsidP="00217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C32F" w14:textId="2C501464" w:rsidR="00217371" w:rsidRPr="005129C1" w:rsidRDefault="00217371" w:rsidP="0021737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C1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муниципальную программу «Организация транспортного обслуживания</w:t>
            </w:r>
          </w:p>
          <w:p w14:paraId="70449D7D" w14:textId="77777777" w:rsidR="00217371" w:rsidRPr="005129C1" w:rsidRDefault="00217371" w:rsidP="0021737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9C1">
              <w:rPr>
                <w:rFonts w:ascii="Times New Roman" w:eastAsia="Times New Roman" w:hAnsi="Times New Roman" w:cs="Times New Roman"/>
                <w:lang w:eastAsia="ru-RU"/>
              </w:rPr>
              <w:t xml:space="preserve">населения Михайловского муниципального района» </w:t>
            </w:r>
          </w:p>
          <w:p w14:paraId="6507FF0D" w14:textId="3782C2CE" w:rsidR="00217371" w:rsidRPr="00305297" w:rsidRDefault="00217371" w:rsidP="00217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129C1">
              <w:rPr>
                <w:rFonts w:ascii="Times New Roman" w:eastAsia="Times New Roman" w:hAnsi="Times New Roman" w:cs="Times New Roman"/>
                <w:lang w:eastAsia="ru-RU"/>
              </w:rPr>
              <w:t xml:space="preserve">на 2021 </w:t>
            </w:r>
            <w:r w:rsidR="00DB484B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5129C1">
              <w:rPr>
                <w:rFonts w:ascii="Times New Roman" w:eastAsia="Times New Roman" w:hAnsi="Times New Roman" w:cs="Times New Roman"/>
                <w:lang w:eastAsia="ru-RU"/>
              </w:rPr>
              <w:t xml:space="preserve"> 2023 годы»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A84D9" w14:textId="77777777" w:rsidR="00217371" w:rsidRPr="00612C0A" w:rsidRDefault="00217371" w:rsidP="002173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C0A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  <w:p w14:paraId="7ED07A59" w14:textId="555E7348" w:rsidR="00217371" w:rsidRPr="00305297" w:rsidRDefault="00217371" w:rsidP="002173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C0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F092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12C0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2A65D" w14:textId="60E0C363" w:rsidR="00217371" w:rsidRPr="00305297" w:rsidRDefault="00217371" w:rsidP="00217371">
            <w:pPr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C0A">
              <w:rPr>
                <w:rFonts w:ascii="Times New Roman" w:eastAsia="Times New Roman" w:hAnsi="Times New Roman" w:cs="Times New Roman"/>
                <w:lang w:eastAsia="ru-RU"/>
              </w:rPr>
              <w:t>Увеличение доли населения, проживающего в населенных пунктах, имеющих регулярное автобусное сообщение с районным центром в общей численности населения района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0557" w14:textId="0ED7F0AC" w:rsidR="00217371" w:rsidRPr="00305297" w:rsidRDefault="00217371" w:rsidP="00217371">
            <w:pPr>
              <w:rPr>
                <w:rFonts w:ascii="Times New Roman" w:eastAsia="Calibri" w:hAnsi="Times New Roman" w:cs="Times New Roman"/>
              </w:rPr>
            </w:pPr>
            <w:r w:rsidRPr="00612C0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AC65A" w14:textId="0D38BCEC" w:rsidR="00217371" w:rsidRPr="00305297" w:rsidRDefault="00217371" w:rsidP="00217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0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98,75%. 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84C2D" w14:textId="24ED435D" w:rsidR="00217371" w:rsidRPr="00305297" w:rsidRDefault="00217371" w:rsidP="00217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2C0A">
              <w:rPr>
                <w:rFonts w:ascii="Times New Roman" w:eastAsia="Times New Roman" w:hAnsi="Times New Roman" w:cs="Times New Roman"/>
                <w:lang w:eastAsia="ru-RU"/>
              </w:rPr>
              <w:t>Отдел экономики управления экономики администрации Михайловского муниципального района</w:t>
            </w:r>
          </w:p>
        </w:tc>
      </w:tr>
      <w:tr w:rsidR="008B69D5" w:rsidRPr="00305297" w14:paraId="01C7D08F" w14:textId="77777777" w:rsidTr="001E0D4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0EF0" w14:textId="2E7822DE" w:rsidR="008B69D5" w:rsidRDefault="008B69D5" w:rsidP="00217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3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7CC21" w14:textId="10CCCE58" w:rsidR="008B69D5" w:rsidRPr="005129C1" w:rsidRDefault="008B69D5" w:rsidP="0021737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электронных аукционов на выполнение работ, связанных с осуществлением регулярных пассажирских перевозок по 9 муниципальным маршрутам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ED7A5" w14:textId="1C14B3FA" w:rsidR="008B69D5" w:rsidRPr="00612C0A" w:rsidRDefault="008B69D5" w:rsidP="0021737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квартал 2022 года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39DA0" w14:textId="16BF9966" w:rsidR="008B69D5" w:rsidRPr="00612C0A" w:rsidRDefault="008B69D5" w:rsidP="00217371">
            <w:pPr>
              <w:spacing w:after="160" w:line="259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C0A">
              <w:rPr>
                <w:rFonts w:ascii="Times New Roman" w:eastAsia="Times New Roman" w:hAnsi="Times New Roman" w:cs="Times New Roman"/>
                <w:lang w:eastAsia="ru-RU"/>
              </w:rPr>
              <w:t>Увеличение доли населения, проживающего в населенных пунктах, имеющих регулярное автобусное сообщение с районным центром в общей численности населения района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2BDF1" w14:textId="4F6C9161" w:rsidR="008B69D5" w:rsidRPr="00612C0A" w:rsidRDefault="008B69D5" w:rsidP="00217371">
            <w:pPr>
              <w:rPr>
                <w:rFonts w:ascii="Times New Roman" w:eastAsia="Calibri" w:hAnsi="Times New Roman" w:cs="Times New Roman"/>
              </w:rPr>
            </w:pPr>
            <w:r w:rsidRPr="00612C0A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4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DB6F1" w14:textId="7905B346" w:rsidR="008B69D5" w:rsidRPr="00F07775" w:rsidRDefault="008B69D5" w:rsidP="002173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98,75%.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Заключено 3 муниципальных контракта с субъектом малого предпринимательства.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02713" w14:textId="07DA0DFC" w:rsidR="008B69D5" w:rsidRPr="00612C0A" w:rsidRDefault="008B69D5" w:rsidP="0021737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12C0A">
              <w:rPr>
                <w:rFonts w:ascii="Times New Roman" w:eastAsia="Times New Roman" w:hAnsi="Times New Roman" w:cs="Times New Roman"/>
                <w:lang w:eastAsia="ru-RU"/>
              </w:rPr>
              <w:t>Отдел экономики управления экономики администрации Михайловского муниципального района</w:t>
            </w:r>
          </w:p>
        </w:tc>
      </w:tr>
    </w:tbl>
    <w:p w14:paraId="1A73EC44" w14:textId="3C5B6A81" w:rsidR="00CF3A50" w:rsidRPr="00305297" w:rsidRDefault="00CF3A50">
      <w:pPr>
        <w:rPr>
          <w:b/>
        </w:rPr>
      </w:pPr>
    </w:p>
    <w:sectPr w:rsidR="00CF3A50" w:rsidRPr="00305297" w:rsidSect="00CD65FB">
      <w:headerReference w:type="even" r:id="rId10"/>
      <w:headerReference w:type="default" r:id="rId11"/>
      <w:headerReference w:type="first" r:id="rId12"/>
      <w:pgSz w:w="16838" w:h="11906" w:orient="landscape"/>
      <w:pgMar w:top="426" w:right="851" w:bottom="426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39D8" w14:textId="77777777" w:rsidR="008C55C2" w:rsidRDefault="008C55C2" w:rsidP="002E394C">
      <w:pPr>
        <w:spacing w:after="0" w:line="240" w:lineRule="auto"/>
      </w:pPr>
      <w:r>
        <w:separator/>
      </w:r>
    </w:p>
  </w:endnote>
  <w:endnote w:type="continuationSeparator" w:id="0">
    <w:p w14:paraId="7B40B0D0" w14:textId="77777777" w:rsidR="008C55C2" w:rsidRDefault="008C55C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3E37" w14:textId="77777777" w:rsidR="008C55C2" w:rsidRDefault="008C55C2" w:rsidP="002E394C">
      <w:pPr>
        <w:spacing w:after="0" w:line="240" w:lineRule="auto"/>
      </w:pPr>
      <w:r>
        <w:separator/>
      </w:r>
    </w:p>
  </w:footnote>
  <w:footnote w:type="continuationSeparator" w:id="0">
    <w:p w14:paraId="14BFC2ED" w14:textId="77777777" w:rsidR="008C55C2" w:rsidRDefault="008C55C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45E" w14:textId="77777777" w:rsidR="009B31BA" w:rsidRDefault="009B31BA" w:rsidP="009B31B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9B31BA" w:rsidRDefault="009B31B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364535"/>
      <w:docPartObj>
        <w:docPartGallery w:val="Page Numbers (Top of Page)"/>
        <w:docPartUnique/>
      </w:docPartObj>
    </w:sdtPr>
    <w:sdtEndPr/>
    <w:sdtContent>
      <w:p w14:paraId="56E17A1A" w14:textId="01781566" w:rsidR="009B31BA" w:rsidRDefault="000D1A1F" w:rsidP="000D1A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9D5">
          <w:rPr>
            <w:noProof/>
          </w:rPr>
          <w:t>15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7770713"/>
      <w:docPartObj>
        <w:docPartGallery w:val="Page Numbers (Top of Page)"/>
        <w:docPartUnique/>
      </w:docPartObj>
    </w:sdtPr>
    <w:sdtEndPr/>
    <w:sdtContent>
      <w:p w14:paraId="7AB3B2C4" w14:textId="0F6CD6F3" w:rsidR="009B31BA" w:rsidRDefault="009B31B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625BB" w14:textId="77777777" w:rsidR="009B31BA" w:rsidRDefault="009B31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DA8"/>
    <w:multiLevelType w:val="hybridMultilevel"/>
    <w:tmpl w:val="84E85BE2"/>
    <w:lvl w:ilvl="0" w:tplc="D87204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643B"/>
    <w:multiLevelType w:val="hybridMultilevel"/>
    <w:tmpl w:val="46582412"/>
    <w:lvl w:ilvl="0" w:tplc="541E8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7A0A"/>
    <w:multiLevelType w:val="hybridMultilevel"/>
    <w:tmpl w:val="CA522C84"/>
    <w:lvl w:ilvl="0" w:tplc="0CEAC41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5A5C3A"/>
    <w:multiLevelType w:val="hybridMultilevel"/>
    <w:tmpl w:val="86841744"/>
    <w:lvl w:ilvl="0" w:tplc="0430EE7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E3054"/>
    <w:multiLevelType w:val="hybridMultilevel"/>
    <w:tmpl w:val="0AC4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B80"/>
    <w:multiLevelType w:val="hybridMultilevel"/>
    <w:tmpl w:val="98C08C7C"/>
    <w:lvl w:ilvl="0" w:tplc="C5BC66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6B57"/>
    <w:rsid w:val="00011D0A"/>
    <w:rsid w:val="000122DA"/>
    <w:rsid w:val="00012B22"/>
    <w:rsid w:val="00014A9C"/>
    <w:rsid w:val="00016874"/>
    <w:rsid w:val="00024516"/>
    <w:rsid w:val="00024669"/>
    <w:rsid w:val="000262AB"/>
    <w:rsid w:val="00027865"/>
    <w:rsid w:val="00031D9A"/>
    <w:rsid w:val="00037FD9"/>
    <w:rsid w:val="0004393E"/>
    <w:rsid w:val="00052DAD"/>
    <w:rsid w:val="000537CC"/>
    <w:rsid w:val="00054829"/>
    <w:rsid w:val="00057ACB"/>
    <w:rsid w:val="00062296"/>
    <w:rsid w:val="00064D3A"/>
    <w:rsid w:val="00067B07"/>
    <w:rsid w:val="000760C1"/>
    <w:rsid w:val="00085946"/>
    <w:rsid w:val="000874EA"/>
    <w:rsid w:val="000A1381"/>
    <w:rsid w:val="000A344D"/>
    <w:rsid w:val="000A3814"/>
    <w:rsid w:val="000B2944"/>
    <w:rsid w:val="000C2BCE"/>
    <w:rsid w:val="000D1A1F"/>
    <w:rsid w:val="000D20C8"/>
    <w:rsid w:val="000E52E9"/>
    <w:rsid w:val="000F46BA"/>
    <w:rsid w:val="000F581D"/>
    <w:rsid w:val="000F6C06"/>
    <w:rsid w:val="00102BB7"/>
    <w:rsid w:val="001118B6"/>
    <w:rsid w:val="0012198E"/>
    <w:rsid w:val="00133F43"/>
    <w:rsid w:val="001344DB"/>
    <w:rsid w:val="00134EF3"/>
    <w:rsid w:val="00141369"/>
    <w:rsid w:val="00144FCD"/>
    <w:rsid w:val="001505F6"/>
    <w:rsid w:val="00157132"/>
    <w:rsid w:val="00170767"/>
    <w:rsid w:val="001715C5"/>
    <w:rsid w:val="001774CE"/>
    <w:rsid w:val="00184305"/>
    <w:rsid w:val="001844C9"/>
    <w:rsid w:val="00193068"/>
    <w:rsid w:val="001B072D"/>
    <w:rsid w:val="001B5CEE"/>
    <w:rsid w:val="001C4B03"/>
    <w:rsid w:val="001D17F5"/>
    <w:rsid w:val="001D17FC"/>
    <w:rsid w:val="001D3533"/>
    <w:rsid w:val="001D7C8D"/>
    <w:rsid w:val="001E0D46"/>
    <w:rsid w:val="002018B9"/>
    <w:rsid w:val="00204874"/>
    <w:rsid w:val="00205EE3"/>
    <w:rsid w:val="00217371"/>
    <w:rsid w:val="002244E9"/>
    <w:rsid w:val="00231BA0"/>
    <w:rsid w:val="00246EA6"/>
    <w:rsid w:val="00262DC4"/>
    <w:rsid w:val="00265BFE"/>
    <w:rsid w:val="00287D46"/>
    <w:rsid w:val="00297E34"/>
    <w:rsid w:val="002A1141"/>
    <w:rsid w:val="002B6A03"/>
    <w:rsid w:val="002C6E23"/>
    <w:rsid w:val="002D30A6"/>
    <w:rsid w:val="002E394C"/>
    <w:rsid w:val="002E4901"/>
    <w:rsid w:val="002E79AE"/>
    <w:rsid w:val="002E7E3C"/>
    <w:rsid w:val="002F6049"/>
    <w:rsid w:val="003028F1"/>
    <w:rsid w:val="00305297"/>
    <w:rsid w:val="00317AF5"/>
    <w:rsid w:val="00317CD2"/>
    <w:rsid w:val="00325C8B"/>
    <w:rsid w:val="00335955"/>
    <w:rsid w:val="003452D7"/>
    <w:rsid w:val="00354212"/>
    <w:rsid w:val="00354449"/>
    <w:rsid w:val="003572F9"/>
    <w:rsid w:val="0035752F"/>
    <w:rsid w:val="00357D6C"/>
    <w:rsid w:val="00363EC3"/>
    <w:rsid w:val="00366236"/>
    <w:rsid w:val="00374AAB"/>
    <w:rsid w:val="00375F56"/>
    <w:rsid w:val="003827D0"/>
    <w:rsid w:val="003A13FE"/>
    <w:rsid w:val="003B6F4B"/>
    <w:rsid w:val="003C08D1"/>
    <w:rsid w:val="003C16FA"/>
    <w:rsid w:val="003C2F8F"/>
    <w:rsid w:val="003D5516"/>
    <w:rsid w:val="003E3D29"/>
    <w:rsid w:val="003F1EBE"/>
    <w:rsid w:val="003F6018"/>
    <w:rsid w:val="003F7A5E"/>
    <w:rsid w:val="00402471"/>
    <w:rsid w:val="00414989"/>
    <w:rsid w:val="00415394"/>
    <w:rsid w:val="004378CD"/>
    <w:rsid w:val="00442179"/>
    <w:rsid w:val="00445D89"/>
    <w:rsid w:val="0044717E"/>
    <w:rsid w:val="00460F20"/>
    <w:rsid w:val="0046233A"/>
    <w:rsid w:val="00476BCC"/>
    <w:rsid w:val="00476F5E"/>
    <w:rsid w:val="00480AF2"/>
    <w:rsid w:val="00484963"/>
    <w:rsid w:val="004868CF"/>
    <w:rsid w:val="004871F9"/>
    <w:rsid w:val="004900C4"/>
    <w:rsid w:val="004A22D3"/>
    <w:rsid w:val="004B241F"/>
    <w:rsid w:val="004B54A7"/>
    <w:rsid w:val="004C1F08"/>
    <w:rsid w:val="004C4742"/>
    <w:rsid w:val="004C6459"/>
    <w:rsid w:val="004D0164"/>
    <w:rsid w:val="004E53D4"/>
    <w:rsid w:val="004F4058"/>
    <w:rsid w:val="004F6C9E"/>
    <w:rsid w:val="00504270"/>
    <w:rsid w:val="00507E3A"/>
    <w:rsid w:val="00511F64"/>
    <w:rsid w:val="005143D2"/>
    <w:rsid w:val="00520AF0"/>
    <w:rsid w:val="0053091D"/>
    <w:rsid w:val="005321D8"/>
    <w:rsid w:val="00537AA1"/>
    <w:rsid w:val="00550E44"/>
    <w:rsid w:val="0056045D"/>
    <w:rsid w:val="0056146C"/>
    <w:rsid w:val="005652D6"/>
    <w:rsid w:val="00567585"/>
    <w:rsid w:val="00570754"/>
    <w:rsid w:val="0057241F"/>
    <w:rsid w:val="00574E2E"/>
    <w:rsid w:val="00585305"/>
    <w:rsid w:val="005868D6"/>
    <w:rsid w:val="005A0770"/>
    <w:rsid w:val="005A4253"/>
    <w:rsid w:val="005A5140"/>
    <w:rsid w:val="005A6937"/>
    <w:rsid w:val="005C1E17"/>
    <w:rsid w:val="005D04EB"/>
    <w:rsid w:val="005D3EBE"/>
    <w:rsid w:val="005F3A61"/>
    <w:rsid w:val="00612C0A"/>
    <w:rsid w:val="00613641"/>
    <w:rsid w:val="006215EF"/>
    <w:rsid w:val="006310F0"/>
    <w:rsid w:val="00631F92"/>
    <w:rsid w:val="00636BE3"/>
    <w:rsid w:val="006451B2"/>
    <w:rsid w:val="00660512"/>
    <w:rsid w:val="00664822"/>
    <w:rsid w:val="006666C1"/>
    <w:rsid w:val="0067226F"/>
    <w:rsid w:val="0068268A"/>
    <w:rsid w:val="00690DB2"/>
    <w:rsid w:val="00694E84"/>
    <w:rsid w:val="006A1BE4"/>
    <w:rsid w:val="006A3056"/>
    <w:rsid w:val="006A7DD1"/>
    <w:rsid w:val="006B1035"/>
    <w:rsid w:val="006B1B50"/>
    <w:rsid w:val="006C085F"/>
    <w:rsid w:val="006C39F0"/>
    <w:rsid w:val="006D17CF"/>
    <w:rsid w:val="006D3F4B"/>
    <w:rsid w:val="006E2483"/>
    <w:rsid w:val="006E25F9"/>
    <w:rsid w:val="006E4AFD"/>
    <w:rsid w:val="006F0EFB"/>
    <w:rsid w:val="006F147C"/>
    <w:rsid w:val="006F2635"/>
    <w:rsid w:val="006F3631"/>
    <w:rsid w:val="0070556F"/>
    <w:rsid w:val="007122FE"/>
    <w:rsid w:val="00720ED1"/>
    <w:rsid w:val="0072515D"/>
    <w:rsid w:val="00726472"/>
    <w:rsid w:val="00742366"/>
    <w:rsid w:val="00753066"/>
    <w:rsid w:val="007600FC"/>
    <w:rsid w:val="0077133F"/>
    <w:rsid w:val="007745BA"/>
    <w:rsid w:val="007774CC"/>
    <w:rsid w:val="007878B3"/>
    <w:rsid w:val="00793AB7"/>
    <w:rsid w:val="007A5844"/>
    <w:rsid w:val="007A59B1"/>
    <w:rsid w:val="007B0A89"/>
    <w:rsid w:val="007B4175"/>
    <w:rsid w:val="007C1C3F"/>
    <w:rsid w:val="007C3A6B"/>
    <w:rsid w:val="007D6A17"/>
    <w:rsid w:val="007E030E"/>
    <w:rsid w:val="007E31F3"/>
    <w:rsid w:val="007E32F2"/>
    <w:rsid w:val="007E7C4A"/>
    <w:rsid w:val="007F781B"/>
    <w:rsid w:val="00803D95"/>
    <w:rsid w:val="0080522A"/>
    <w:rsid w:val="00812CDD"/>
    <w:rsid w:val="00812DE0"/>
    <w:rsid w:val="008339AE"/>
    <w:rsid w:val="00847BD7"/>
    <w:rsid w:val="008501DD"/>
    <w:rsid w:val="00851BB3"/>
    <w:rsid w:val="00877383"/>
    <w:rsid w:val="00881B35"/>
    <w:rsid w:val="00885835"/>
    <w:rsid w:val="00886E8A"/>
    <w:rsid w:val="0089578C"/>
    <w:rsid w:val="008978B5"/>
    <w:rsid w:val="008A1D69"/>
    <w:rsid w:val="008A3193"/>
    <w:rsid w:val="008B69D5"/>
    <w:rsid w:val="008C55C2"/>
    <w:rsid w:val="008F01F2"/>
    <w:rsid w:val="009016DB"/>
    <w:rsid w:val="00910E98"/>
    <w:rsid w:val="00911A2C"/>
    <w:rsid w:val="00915D90"/>
    <w:rsid w:val="009161AC"/>
    <w:rsid w:val="009209FC"/>
    <w:rsid w:val="009268D7"/>
    <w:rsid w:val="00931046"/>
    <w:rsid w:val="009452D1"/>
    <w:rsid w:val="00950A7B"/>
    <w:rsid w:val="00952C64"/>
    <w:rsid w:val="00954929"/>
    <w:rsid w:val="009567A7"/>
    <w:rsid w:val="009576FB"/>
    <w:rsid w:val="009612CD"/>
    <w:rsid w:val="00964F35"/>
    <w:rsid w:val="00966CD9"/>
    <w:rsid w:val="00972D56"/>
    <w:rsid w:val="00972F4F"/>
    <w:rsid w:val="009830AD"/>
    <w:rsid w:val="009973BF"/>
    <w:rsid w:val="009A1DB4"/>
    <w:rsid w:val="009A29A7"/>
    <w:rsid w:val="009A77B8"/>
    <w:rsid w:val="009B31BA"/>
    <w:rsid w:val="009B5271"/>
    <w:rsid w:val="009C0A16"/>
    <w:rsid w:val="009C0F8B"/>
    <w:rsid w:val="009E067B"/>
    <w:rsid w:val="009E1FE9"/>
    <w:rsid w:val="009E3062"/>
    <w:rsid w:val="009E5516"/>
    <w:rsid w:val="009E7F53"/>
    <w:rsid w:val="009F4635"/>
    <w:rsid w:val="00A0000D"/>
    <w:rsid w:val="00A027B8"/>
    <w:rsid w:val="00A07174"/>
    <w:rsid w:val="00A102AA"/>
    <w:rsid w:val="00A13617"/>
    <w:rsid w:val="00A22674"/>
    <w:rsid w:val="00A235C3"/>
    <w:rsid w:val="00A24A16"/>
    <w:rsid w:val="00A33A77"/>
    <w:rsid w:val="00A35477"/>
    <w:rsid w:val="00A37B2F"/>
    <w:rsid w:val="00A37BBE"/>
    <w:rsid w:val="00A45F2A"/>
    <w:rsid w:val="00A47209"/>
    <w:rsid w:val="00A52ECA"/>
    <w:rsid w:val="00A54FC2"/>
    <w:rsid w:val="00A67D54"/>
    <w:rsid w:val="00A86D61"/>
    <w:rsid w:val="00A9425C"/>
    <w:rsid w:val="00A94AA8"/>
    <w:rsid w:val="00A9528A"/>
    <w:rsid w:val="00A9704B"/>
    <w:rsid w:val="00AA25F2"/>
    <w:rsid w:val="00AA55D9"/>
    <w:rsid w:val="00AB0D02"/>
    <w:rsid w:val="00AB12D9"/>
    <w:rsid w:val="00AB37CF"/>
    <w:rsid w:val="00AC3011"/>
    <w:rsid w:val="00AC6AF3"/>
    <w:rsid w:val="00AD236F"/>
    <w:rsid w:val="00AF272E"/>
    <w:rsid w:val="00B15C0E"/>
    <w:rsid w:val="00B277EB"/>
    <w:rsid w:val="00B47D02"/>
    <w:rsid w:val="00B56C23"/>
    <w:rsid w:val="00B61828"/>
    <w:rsid w:val="00B67164"/>
    <w:rsid w:val="00B817F0"/>
    <w:rsid w:val="00B82D0B"/>
    <w:rsid w:val="00B8315A"/>
    <w:rsid w:val="00B954D9"/>
    <w:rsid w:val="00B95E4F"/>
    <w:rsid w:val="00BB1287"/>
    <w:rsid w:val="00BB2E3E"/>
    <w:rsid w:val="00BB3154"/>
    <w:rsid w:val="00BC5100"/>
    <w:rsid w:val="00BD4AE5"/>
    <w:rsid w:val="00BD7C98"/>
    <w:rsid w:val="00BF153D"/>
    <w:rsid w:val="00C01D32"/>
    <w:rsid w:val="00C14EA9"/>
    <w:rsid w:val="00C16F16"/>
    <w:rsid w:val="00C35CDC"/>
    <w:rsid w:val="00C4189D"/>
    <w:rsid w:val="00C44F87"/>
    <w:rsid w:val="00C46F82"/>
    <w:rsid w:val="00C62757"/>
    <w:rsid w:val="00C82C74"/>
    <w:rsid w:val="00C8383C"/>
    <w:rsid w:val="00C909A9"/>
    <w:rsid w:val="00C91DEE"/>
    <w:rsid w:val="00C91F11"/>
    <w:rsid w:val="00C929B4"/>
    <w:rsid w:val="00CA6CB0"/>
    <w:rsid w:val="00CB0D82"/>
    <w:rsid w:val="00CB3B53"/>
    <w:rsid w:val="00CB5234"/>
    <w:rsid w:val="00CC15A5"/>
    <w:rsid w:val="00CC2C16"/>
    <w:rsid w:val="00CD65FB"/>
    <w:rsid w:val="00CD7F2E"/>
    <w:rsid w:val="00CE7CBD"/>
    <w:rsid w:val="00CF3A50"/>
    <w:rsid w:val="00D072D5"/>
    <w:rsid w:val="00D11AF1"/>
    <w:rsid w:val="00D161F9"/>
    <w:rsid w:val="00D30722"/>
    <w:rsid w:val="00D350D4"/>
    <w:rsid w:val="00D43D26"/>
    <w:rsid w:val="00D615C1"/>
    <w:rsid w:val="00D61E69"/>
    <w:rsid w:val="00D62DE7"/>
    <w:rsid w:val="00D65225"/>
    <w:rsid w:val="00D67183"/>
    <w:rsid w:val="00D81F21"/>
    <w:rsid w:val="00D97F0B"/>
    <w:rsid w:val="00DA2633"/>
    <w:rsid w:val="00DB3D0E"/>
    <w:rsid w:val="00DB484B"/>
    <w:rsid w:val="00DB68F9"/>
    <w:rsid w:val="00DB6DD8"/>
    <w:rsid w:val="00DB7752"/>
    <w:rsid w:val="00DC1A40"/>
    <w:rsid w:val="00DC573E"/>
    <w:rsid w:val="00DC61CD"/>
    <w:rsid w:val="00DD13AE"/>
    <w:rsid w:val="00DD62B7"/>
    <w:rsid w:val="00DF43BE"/>
    <w:rsid w:val="00DF59BA"/>
    <w:rsid w:val="00DF74E6"/>
    <w:rsid w:val="00E039FE"/>
    <w:rsid w:val="00E04AA5"/>
    <w:rsid w:val="00E079C8"/>
    <w:rsid w:val="00E11445"/>
    <w:rsid w:val="00E431AA"/>
    <w:rsid w:val="00E53063"/>
    <w:rsid w:val="00E63432"/>
    <w:rsid w:val="00E65916"/>
    <w:rsid w:val="00E849FF"/>
    <w:rsid w:val="00E9441F"/>
    <w:rsid w:val="00EE046B"/>
    <w:rsid w:val="00EE57D0"/>
    <w:rsid w:val="00EF451F"/>
    <w:rsid w:val="00EF5AC4"/>
    <w:rsid w:val="00F037D2"/>
    <w:rsid w:val="00F03B0E"/>
    <w:rsid w:val="00F07775"/>
    <w:rsid w:val="00F13B59"/>
    <w:rsid w:val="00F20F9B"/>
    <w:rsid w:val="00F2294F"/>
    <w:rsid w:val="00F2611C"/>
    <w:rsid w:val="00F41EBC"/>
    <w:rsid w:val="00F45679"/>
    <w:rsid w:val="00F55722"/>
    <w:rsid w:val="00F74064"/>
    <w:rsid w:val="00F75172"/>
    <w:rsid w:val="00F76D25"/>
    <w:rsid w:val="00F8265C"/>
    <w:rsid w:val="00F83C01"/>
    <w:rsid w:val="00F85DCB"/>
    <w:rsid w:val="00F975BF"/>
    <w:rsid w:val="00FA3A5D"/>
    <w:rsid w:val="00FA585F"/>
    <w:rsid w:val="00FA6494"/>
    <w:rsid w:val="00FA6B33"/>
    <w:rsid w:val="00FA7F72"/>
    <w:rsid w:val="00FB36F9"/>
    <w:rsid w:val="00FB76AC"/>
    <w:rsid w:val="00FD6800"/>
    <w:rsid w:val="00FE1BD7"/>
    <w:rsid w:val="00FE2D05"/>
    <w:rsid w:val="00FF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  <w15:docId w15:val="{56D18F70-8B0C-4213-9895-9F53D2C8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52F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rsid w:val="0048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6C39F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900C4"/>
    <w:rPr>
      <w:color w:val="800080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2C64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d"/>
    <w:uiPriority w:val="39"/>
    <w:rsid w:val="00B954D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D7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khprim.ru/index.php/2014-02-13-06-49-32/investitsii/investitsionnyj-pasport-rajona/12472-rasporyazhenie-ob-utverzhdenii-investitsionnogo-pasporta-ot-09-10-2020-699-r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D6EA-1F71-4C8C-BF33-4876E513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5250</Words>
  <Characters>29929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3</cp:revision>
  <cp:lastPrinted>2022-07-05T23:29:00Z</cp:lastPrinted>
  <dcterms:created xsi:type="dcterms:W3CDTF">2022-05-30T23:48:00Z</dcterms:created>
  <dcterms:modified xsi:type="dcterms:W3CDTF">2022-07-05T23:29:00Z</dcterms:modified>
</cp:coreProperties>
</file>